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0680" w14:textId="5F742CE6" w:rsidR="00DE6A72" w:rsidRPr="00CE749B" w:rsidRDefault="00DE6A72" w:rsidP="008825FE">
      <w:pPr>
        <w:spacing w:after="120" w:line="360" w:lineRule="auto"/>
        <w:jc w:val="center"/>
        <w:rPr>
          <w:bCs/>
          <w:color w:val="000000"/>
          <w:sz w:val="24"/>
          <w:szCs w:val="24"/>
        </w:rPr>
      </w:pPr>
      <w:r w:rsidRPr="00CE749B">
        <w:rPr>
          <w:b/>
          <w:bCs/>
          <w:color w:val="000000"/>
          <w:sz w:val="24"/>
          <w:szCs w:val="24"/>
        </w:rPr>
        <w:t>UMOWA NR</w:t>
      </w:r>
      <w:r w:rsidRPr="00CE749B">
        <w:rPr>
          <w:bCs/>
          <w:color w:val="000000"/>
          <w:sz w:val="24"/>
          <w:szCs w:val="24"/>
        </w:rPr>
        <w:t xml:space="preserve">  </w:t>
      </w:r>
      <w:r w:rsidR="004772AD">
        <w:rPr>
          <w:bCs/>
          <w:color w:val="000000"/>
          <w:sz w:val="24"/>
          <w:szCs w:val="24"/>
        </w:rPr>
        <w:t>.............../2024</w:t>
      </w:r>
      <w:r w:rsidRPr="00CE749B">
        <w:rPr>
          <w:bCs/>
          <w:color w:val="000000"/>
          <w:sz w:val="24"/>
          <w:szCs w:val="24"/>
        </w:rPr>
        <w:t xml:space="preserve"> </w:t>
      </w:r>
    </w:p>
    <w:p w14:paraId="4D8E2ABA" w14:textId="0E0D35F5" w:rsidR="00E33310" w:rsidRPr="00CE749B" w:rsidRDefault="00E33310" w:rsidP="00E33310">
      <w:pPr>
        <w:jc w:val="center"/>
        <w:rPr>
          <w:b/>
          <w:color w:val="000000"/>
          <w:sz w:val="24"/>
          <w:szCs w:val="24"/>
        </w:rPr>
      </w:pPr>
      <w:r w:rsidRPr="00CE749B">
        <w:rPr>
          <w:b/>
          <w:color w:val="000000"/>
          <w:sz w:val="24"/>
          <w:szCs w:val="24"/>
        </w:rPr>
        <w:t>zawart</w:t>
      </w:r>
      <w:r w:rsidR="00C4701B" w:rsidRPr="00CE749B">
        <w:rPr>
          <w:b/>
          <w:color w:val="000000"/>
          <w:sz w:val="24"/>
          <w:szCs w:val="24"/>
        </w:rPr>
        <w:t>a</w:t>
      </w:r>
      <w:r w:rsidRPr="00CE749B">
        <w:rPr>
          <w:b/>
          <w:color w:val="000000"/>
          <w:sz w:val="24"/>
          <w:szCs w:val="24"/>
        </w:rPr>
        <w:t xml:space="preserve"> w dniu … ……………… </w:t>
      </w:r>
      <w:r w:rsidR="00D67795" w:rsidRPr="00D67795">
        <w:rPr>
          <w:b/>
          <w:color w:val="000000"/>
          <w:sz w:val="24"/>
          <w:szCs w:val="24"/>
        </w:rPr>
        <w:t>202</w:t>
      </w:r>
      <w:r w:rsidR="00D67795">
        <w:rPr>
          <w:b/>
          <w:color w:val="000000"/>
          <w:sz w:val="24"/>
          <w:szCs w:val="24"/>
        </w:rPr>
        <w:t>4</w:t>
      </w:r>
      <w:r w:rsidR="00D67795" w:rsidRPr="00CE749B">
        <w:rPr>
          <w:b/>
          <w:color w:val="000000"/>
          <w:sz w:val="24"/>
          <w:szCs w:val="24"/>
        </w:rPr>
        <w:t xml:space="preserve"> </w:t>
      </w:r>
      <w:r w:rsidRPr="00CE749B">
        <w:rPr>
          <w:b/>
          <w:color w:val="000000"/>
          <w:sz w:val="24"/>
          <w:szCs w:val="24"/>
        </w:rPr>
        <w:t>r. w Warszawie pomiędzy:</w:t>
      </w:r>
    </w:p>
    <w:p w14:paraId="6209ED52" w14:textId="77777777" w:rsidR="00E33310" w:rsidRPr="00CE749B" w:rsidRDefault="00E33310" w:rsidP="00E33310">
      <w:pPr>
        <w:jc w:val="center"/>
        <w:rPr>
          <w:b/>
          <w:color w:val="000000"/>
          <w:sz w:val="24"/>
          <w:szCs w:val="24"/>
        </w:rPr>
      </w:pPr>
    </w:p>
    <w:p w14:paraId="31E25521" w14:textId="2BDBC063" w:rsidR="00E33310" w:rsidRPr="00CE749B" w:rsidRDefault="00E33310" w:rsidP="00E33310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CE749B">
        <w:rPr>
          <w:b/>
          <w:color w:val="000000"/>
          <w:sz w:val="24"/>
          <w:szCs w:val="24"/>
        </w:rPr>
        <w:t>Narodowym Instytutem Onkologii im. Marii Skłodowskiej-Curie - Państwowym Instytutem Badawczym   z siedzibą w Warszawie, adres: ul. W.K. Roentgena 5, 02-781  Warszawa, wpisanym do rejestru przedsiębiorców Krajowego Rejestru Sądowego prowadzonego przez Sąd Rejonowy dla m.st.</w:t>
      </w:r>
      <w:r w:rsidR="002F5126" w:rsidRPr="00CE749B">
        <w:rPr>
          <w:b/>
          <w:color w:val="000000"/>
          <w:sz w:val="24"/>
          <w:szCs w:val="24"/>
        </w:rPr>
        <w:t xml:space="preserve"> </w:t>
      </w:r>
      <w:r w:rsidRPr="00CE749B">
        <w:rPr>
          <w:b/>
          <w:color w:val="000000"/>
          <w:sz w:val="24"/>
          <w:szCs w:val="24"/>
        </w:rPr>
        <w:t xml:space="preserve">Warszawy, XIII Wydział Gospodarczy Krajowego Rejestru Sądowego pod nr KRS 0000144803, Regon 000288366, NIP 525-000-80-57, </w:t>
      </w:r>
      <w:r w:rsidRPr="00CE749B">
        <w:rPr>
          <w:color w:val="000000"/>
          <w:sz w:val="24"/>
          <w:szCs w:val="24"/>
        </w:rPr>
        <w:t>zwanym dalej</w:t>
      </w:r>
      <w:r w:rsidRPr="00CE749B">
        <w:rPr>
          <w:b/>
          <w:color w:val="000000"/>
          <w:sz w:val="24"/>
          <w:szCs w:val="24"/>
        </w:rPr>
        <w:t xml:space="preserve"> „</w:t>
      </w:r>
      <w:r w:rsidR="00867850" w:rsidRPr="00867850">
        <w:rPr>
          <w:b/>
          <w:color w:val="000000"/>
          <w:sz w:val="24"/>
          <w:szCs w:val="24"/>
        </w:rPr>
        <w:t>Zamawiając</w:t>
      </w:r>
      <w:r w:rsidR="00867850">
        <w:rPr>
          <w:b/>
          <w:color w:val="000000"/>
          <w:sz w:val="24"/>
          <w:szCs w:val="24"/>
        </w:rPr>
        <w:t>ym</w:t>
      </w:r>
      <w:r w:rsidRPr="00CE749B">
        <w:rPr>
          <w:b/>
          <w:color w:val="000000"/>
          <w:sz w:val="24"/>
          <w:szCs w:val="24"/>
        </w:rPr>
        <w:t xml:space="preserve">”, </w:t>
      </w:r>
      <w:r w:rsidRPr="00CE749B">
        <w:rPr>
          <w:color w:val="000000"/>
          <w:sz w:val="24"/>
          <w:szCs w:val="24"/>
        </w:rPr>
        <w:t>którego reprezentuje</w:t>
      </w:r>
      <w:r w:rsidRPr="00CE749B">
        <w:rPr>
          <w:b/>
          <w:color w:val="000000"/>
          <w:sz w:val="24"/>
          <w:szCs w:val="24"/>
        </w:rPr>
        <w:t>:</w:t>
      </w:r>
    </w:p>
    <w:p w14:paraId="44494688" w14:textId="77777777" w:rsidR="00E33310" w:rsidRPr="00CE749B" w:rsidRDefault="00E33310" w:rsidP="00E33310">
      <w:pPr>
        <w:spacing w:line="360" w:lineRule="auto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t xml:space="preserve">a </w:t>
      </w:r>
    </w:p>
    <w:p w14:paraId="4A23A50D" w14:textId="77777777" w:rsidR="00E33310" w:rsidRPr="00CE749B" w:rsidRDefault="00E33310" w:rsidP="00E33310">
      <w:pPr>
        <w:spacing w:line="360" w:lineRule="auto"/>
        <w:rPr>
          <w:b/>
          <w:color w:val="000000"/>
          <w:sz w:val="24"/>
          <w:szCs w:val="24"/>
        </w:rPr>
      </w:pPr>
      <w:r w:rsidRPr="00CE749B">
        <w:rPr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FAECD" w14:textId="28705B46" w:rsidR="00E33310" w:rsidRPr="00CE749B" w:rsidRDefault="00E33310" w:rsidP="00E33310">
      <w:pPr>
        <w:spacing w:line="360" w:lineRule="auto"/>
        <w:rPr>
          <w:bCs/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zwanym dalej </w:t>
      </w:r>
      <w:r w:rsidRPr="00610F4F">
        <w:rPr>
          <w:b/>
          <w:color w:val="000000"/>
          <w:sz w:val="24"/>
          <w:szCs w:val="24"/>
        </w:rPr>
        <w:t>„</w:t>
      </w:r>
      <w:r w:rsidR="00867850" w:rsidRPr="00610F4F">
        <w:rPr>
          <w:b/>
          <w:color w:val="000000"/>
          <w:sz w:val="24"/>
          <w:szCs w:val="24"/>
        </w:rPr>
        <w:t>Wykonawcą</w:t>
      </w:r>
      <w:r w:rsidRPr="00610F4F">
        <w:rPr>
          <w:b/>
          <w:color w:val="000000"/>
          <w:sz w:val="24"/>
          <w:szCs w:val="24"/>
        </w:rPr>
        <w:t>”</w:t>
      </w:r>
      <w:r w:rsidRPr="00CE749B">
        <w:rPr>
          <w:color w:val="000000"/>
          <w:sz w:val="24"/>
          <w:szCs w:val="24"/>
        </w:rPr>
        <w:t xml:space="preserve"> którego reprezentuje: </w:t>
      </w:r>
    </w:p>
    <w:p w14:paraId="4161C876" w14:textId="5BE85F7E" w:rsidR="00E33310" w:rsidRPr="00922C3A" w:rsidRDefault="00091B6E" w:rsidP="008825FE">
      <w:pPr>
        <w:spacing w:after="120" w:line="360" w:lineRule="auto"/>
        <w:jc w:val="center"/>
        <w:rPr>
          <w:b/>
          <w:color w:val="000000"/>
          <w:sz w:val="24"/>
          <w:szCs w:val="24"/>
        </w:rPr>
      </w:pPr>
      <w:r w:rsidRPr="00922C3A">
        <w:rPr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4A8E2" w14:textId="20DAA472" w:rsidR="00922C3A" w:rsidRDefault="00922C3A" w:rsidP="00DE6A72">
      <w:pPr>
        <w:spacing w:before="120" w:after="120"/>
        <w:rPr>
          <w:bCs/>
          <w:color w:val="000000"/>
          <w:sz w:val="24"/>
          <w:szCs w:val="24"/>
        </w:rPr>
      </w:pPr>
      <w:r w:rsidRPr="00922C3A">
        <w:rPr>
          <w:bCs/>
          <w:color w:val="000000"/>
          <w:sz w:val="24"/>
          <w:szCs w:val="24"/>
        </w:rPr>
        <w:t>Zamawiający i Wykonawca zwani są dalej łącznie „Stronami” lub z osobna „Stroną”.</w:t>
      </w:r>
    </w:p>
    <w:p w14:paraId="5F543679" w14:textId="4C009298" w:rsidR="00395CED" w:rsidRDefault="00DE6A72" w:rsidP="00DE6A72">
      <w:pPr>
        <w:spacing w:before="120" w:after="120"/>
        <w:rPr>
          <w:color w:val="000000"/>
          <w:sz w:val="24"/>
          <w:szCs w:val="24"/>
        </w:rPr>
      </w:pPr>
      <w:r w:rsidRPr="00CE749B">
        <w:rPr>
          <w:bCs/>
          <w:color w:val="000000"/>
          <w:sz w:val="24"/>
          <w:szCs w:val="24"/>
        </w:rPr>
        <w:t xml:space="preserve">o </w:t>
      </w:r>
      <w:r w:rsidRPr="00CE749B">
        <w:rPr>
          <w:color w:val="000000"/>
          <w:sz w:val="24"/>
          <w:szCs w:val="24"/>
        </w:rPr>
        <w:t>następującej treści:</w:t>
      </w:r>
    </w:p>
    <w:p w14:paraId="3647B395" w14:textId="77777777" w:rsidR="00922C3A" w:rsidRDefault="00922C3A" w:rsidP="00922C3A">
      <w:pPr>
        <w:spacing w:before="120" w:after="120" w:line="360" w:lineRule="auto"/>
        <w:rPr>
          <w:color w:val="000000"/>
          <w:spacing w:val="2"/>
          <w:position w:val="2"/>
          <w:sz w:val="24"/>
          <w:szCs w:val="24"/>
        </w:rPr>
      </w:pPr>
    </w:p>
    <w:p w14:paraId="74DF6D8D" w14:textId="01381E5E" w:rsidR="00922C3A" w:rsidRDefault="00922C3A" w:rsidP="00922C3A">
      <w:pPr>
        <w:spacing w:before="120" w:after="120" w:line="360" w:lineRule="auto"/>
        <w:rPr>
          <w:color w:val="000000"/>
          <w:spacing w:val="2"/>
          <w:position w:val="2"/>
          <w:sz w:val="24"/>
          <w:szCs w:val="24"/>
        </w:rPr>
      </w:pPr>
      <w:r w:rsidRPr="00922C3A">
        <w:rPr>
          <w:color w:val="000000"/>
          <w:spacing w:val="2"/>
          <w:position w:val="2"/>
          <w:sz w:val="24"/>
          <w:szCs w:val="24"/>
        </w:rPr>
        <w:t>Umowa została zawarta z wyłączeniem stosowania przepisów ustawy Prawo zamówień Publicznych na podstawie art. 2 ust. 1 pkt 1 ustawy Prawo zamówień publicznych z dnia 11 września 2019 r. z uwagi na wartość zamówienia mniejszą od kwoty 130 000 zł – Zapytanie ofertowe nr ZO-</w:t>
      </w:r>
      <w:r w:rsidR="00C245C3">
        <w:rPr>
          <w:color w:val="000000"/>
          <w:spacing w:val="2"/>
          <w:position w:val="2"/>
          <w:sz w:val="24"/>
          <w:szCs w:val="24"/>
        </w:rPr>
        <w:t>39</w:t>
      </w:r>
      <w:r w:rsidRPr="00922C3A">
        <w:rPr>
          <w:color w:val="000000"/>
          <w:spacing w:val="2"/>
          <w:position w:val="2"/>
          <w:sz w:val="24"/>
          <w:szCs w:val="24"/>
        </w:rPr>
        <w:t>/24/JG.</w:t>
      </w:r>
    </w:p>
    <w:p w14:paraId="1802B6C0" w14:textId="5F08EFAB" w:rsidR="00DE6A72" w:rsidRPr="00CE749B" w:rsidRDefault="00DE6A72" w:rsidP="00922C3A">
      <w:pPr>
        <w:spacing w:before="120" w:after="12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1</w:t>
      </w:r>
      <w:r w:rsidR="00E33310" w:rsidRPr="00CE749B">
        <w:rPr>
          <w:b/>
          <w:color w:val="000000"/>
          <w:sz w:val="24"/>
          <w:szCs w:val="24"/>
          <w:u w:val="single"/>
        </w:rPr>
        <w:t xml:space="preserve"> Przedmiot umowy</w:t>
      </w:r>
    </w:p>
    <w:p w14:paraId="3B29ACE1" w14:textId="77777777" w:rsidR="000C357A" w:rsidRPr="00CE749B" w:rsidRDefault="00DE6A72" w:rsidP="00CE749B">
      <w:pPr>
        <w:numPr>
          <w:ilvl w:val="0"/>
          <w:numId w:val="5"/>
        </w:numPr>
        <w:tabs>
          <w:tab w:val="num" w:pos="540"/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Przedmiotem umowy jest wykonywanie </w:t>
      </w:r>
      <w:r w:rsidR="005A6DB5" w:rsidRPr="00CE749B">
        <w:rPr>
          <w:color w:val="000000"/>
          <w:sz w:val="24"/>
          <w:szCs w:val="24"/>
        </w:rPr>
        <w:t xml:space="preserve">przez Wykonawcę na </w:t>
      </w:r>
      <w:r w:rsidR="00AA7CAE" w:rsidRPr="00CE749B">
        <w:rPr>
          <w:color w:val="000000"/>
          <w:sz w:val="24"/>
          <w:szCs w:val="24"/>
        </w:rPr>
        <w:t xml:space="preserve">zlecenie </w:t>
      </w:r>
      <w:r w:rsidR="005A6DB5" w:rsidRPr="00CE749B">
        <w:rPr>
          <w:color w:val="000000"/>
          <w:sz w:val="24"/>
          <w:szCs w:val="24"/>
        </w:rPr>
        <w:t xml:space="preserve">Zamawiającego </w:t>
      </w:r>
      <w:r w:rsidRPr="00CE749B">
        <w:rPr>
          <w:color w:val="000000"/>
          <w:sz w:val="24"/>
          <w:szCs w:val="24"/>
        </w:rPr>
        <w:t xml:space="preserve">operatów szacunkowych </w:t>
      </w:r>
      <w:r w:rsidR="00F040AA" w:rsidRPr="00CE749B">
        <w:rPr>
          <w:color w:val="000000"/>
          <w:sz w:val="24"/>
          <w:szCs w:val="24"/>
        </w:rPr>
        <w:t xml:space="preserve">(zwanych dalej: „operatami”) </w:t>
      </w:r>
      <w:r w:rsidRPr="00CE749B">
        <w:rPr>
          <w:color w:val="000000"/>
          <w:sz w:val="24"/>
          <w:szCs w:val="24"/>
        </w:rPr>
        <w:t>nieruchomości</w:t>
      </w:r>
      <w:r w:rsidR="00C84E0F" w:rsidRPr="00CE749B">
        <w:rPr>
          <w:color w:val="000000"/>
          <w:sz w:val="24"/>
          <w:szCs w:val="24"/>
        </w:rPr>
        <w:t xml:space="preserve"> Zamawiającego</w:t>
      </w:r>
      <w:r w:rsidR="002716F2" w:rsidRPr="00CE749B">
        <w:rPr>
          <w:color w:val="000000"/>
          <w:sz w:val="24"/>
          <w:szCs w:val="24"/>
        </w:rPr>
        <w:t xml:space="preserve">, </w:t>
      </w:r>
      <w:r w:rsidRPr="00CE749B">
        <w:rPr>
          <w:color w:val="000000"/>
          <w:sz w:val="24"/>
          <w:szCs w:val="24"/>
        </w:rPr>
        <w:t xml:space="preserve">położonych na terenie </w:t>
      </w:r>
      <w:r w:rsidR="000D5DE6" w:rsidRPr="00CE749B">
        <w:rPr>
          <w:color w:val="000000"/>
          <w:sz w:val="24"/>
          <w:szCs w:val="24"/>
        </w:rPr>
        <w:t>m.st. Warszawy</w:t>
      </w:r>
      <w:r w:rsidR="00444E79" w:rsidRPr="00CE749B">
        <w:rPr>
          <w:color w:val="000000"/>
          <w:sz w:val="24"/>
          <w:szCs w:val="24"/>
        </w:rPr>
        <w:t>, w zakresie określenia</w:t>
      </w:r>
      <w:r w:rsidR="000C357A" w:rsidRPr="00CE749B">
        <w:rPr>
          <w:color w:val="000000"/>
          <w:sz w:val="24"/>
          <w:szCs w:val="24"/>
        </w:rPr>
        <w:t>:</w:t>
      </w:r>
    </w:p>
    <w:p w14:paraId="48DA185E" w14:textId="77777777" w:rsidR="000C357A" w:rsidRPr="00CE749B" w:rsidRDefault="00444E79" w:rsidP="00CE749B">
      <w:pPr>
        <w:pStyle w:val="Akapitzlist"/>
        <w:numPr>
          <w:ilvl w:val="0"/>
          <w:numId w:val="37"/>
        </w:numPr>
        <w:tabs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 xml:space="preserve">wartości rynkowej </w:t>
      </w:r>
      <w:r w:rsidR="004D2D09" w:rsidRPr="00CE749B">
        <w:rPr>
          <w:rFonts w:ascii="Times New Roman" w:hAnsi="Times New Roman"/>
          <w:color w:val="000000"/>
          <w:sz w:val="24"/>
          <w:szCs w:val="24"/>
        </w:rPr>
        <w:t xml:space="preserve">stawki czynszu najmu powierzchni w budynku, </w:t>
      </w:r>
    </w:p>
    <w:p w14:paraId="71E5A5D0" w14:textId="77777777" w:rsidR="000C357A" w:rsidRPr="00CE749B" w:rsidRDefault="004D2D09" w:rsidP="00CE749B">
      <w:pPr>
        <w:pStyle w:val="Akapitzlist"/>
        <w:numPr>
          <w:ilvl w:val="0"/>
          <w:numId w:val="37"/>
        </w:numPr>
        <w:tabs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 xml:space="preserve">rynkowej stawki czynszu najmu lokalu w budynku, </w:t>
      </w:r>
    </w:p>
    <w:p w14:paraId="12170A56" w14:textId="77777777" w:rsidR="000C357A" w:rsidRPr="00CE749B" w:rsidRDefault="004D2D09" w:rsidP="00CE749B">
      <w:pPr>
        <w:pStyle w:val="Akapitzlist"/>
        <w:numPr>
          <w:ilvl w:val="0"/>
          <w:numId w:val="37"/>
        </w:numPr>
        <w:tabs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 xml:space="preserve">rynkowej stawki czynszu dzierżawy powierzchni gruntu, </w:t>
      </w:r>
    </w:p>
    <w:p w14:paraId="18F43CC4" w14:textId="77777777" w:rsidR="000C357A" w:rsidRPr="00CE749B" w:rsidRDefault="004D2D09" w:rsidP="00CE749B">
      <w:pPr>
        <w:pStyle w:val="Akapitzlist"/>
        <w:numPr>
          <w:ilvl w:val="0"/>
          <w:numId w:val="37"/>
        </w:numPr>
        <w:tabs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>rynkowej wartości czynszu najmu powierzchni użytkowej na dachu budynku,</w:t>
      </w:r>
      <w:r w:rsidRPr="00CE749B">
        <w:rPr>
          <w:rFonts w:ascii="Times New Roman" w:hAnsi="Times New Roman"/>
          <w:sz w:val="24"/>
          <w:szCs w:val="24"/>
        </w:rPr>
        <w:t xml:space="preserve"> </w:t>
      </w:r>
    </w:p>
    <w:p w14:paraId="6CCBF588" w14:textId="77777777" w:rsidR="000C357A" w:rsidRPr="00CE749B" w:rsidRDefault="004D2D09" w:rsidP="00CE749B">
      <w:pPr>
        <w:pStyle w:val="Akapitzlist"/>
        <w:numPr>
          <w:ilvl w:val="0"/>
          <w:numId w:val="37"/>
        </w:numPr>
        <w:tabs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 xml:space="preserve">rynkowej wartości stawki najmu sali wykładowych, </w:t>
      </w:r>
    </w:p>
    <w:p w14:paraId="67974370" w14:textId="77777777" w:rsidR="003314BF" w:rsidRPr="00CE749B" w:rsidRDefault="004D2D09" w:rsidP="00CE749B">
      <w:pPr>
        <w:pStyle w:val="Akapitzlist"/>
        <w:numPr>
          <w:ilvl w:val="0"/>
          <w:numId w:val="37"/>
        </w:numPr>
        <w:tabs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lastRenderedPageBreak/>
        <w:t>rynkowej wartości gruntu oddanego w użytkowanie wieczyste oraz budynków stanowiących odrębną nieruchomość</w:t>
      </w:r>
      <w:r w:rsidR="003314BF" w:rsidRPr="00CE749B">
        <w:rPr>
          <w:rFonts w:ascii="Times New Roman" w:hAnsi="Times New Roman"/>
          <w:color w:val="000000"/>
          <w:sz w:val="24"/>
          <w:szCs w:val="24"/>
        </w:rPr>
        <w:t xml:space="preserve"> obejmujących:</w:t>
      </w:r>
    </w:p>
    <w:p w14:paraId="31030238" w14:textId="79B7D4A4" w:rsidR="003314BF" w:rsidRPr="00CE749B" w:rsidRDefault="003314BF" w:rsidP="005C2CF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wartość gruntu – wartość prawa użytkowania wieczystego działki o pow. </w:t>
      </w:r>
      <w:r w:rsidR="005C2CF6">
        <w:rPr>
          <w:color w:val="000000"/>
          <w:sz w:val="24"/>
          <w:szCs w:val="24"/>
        </w:rPr>
        <w:t xml:space="preserve">do </w:t>
      </w:r>
      <w:r w:rsidR="005C2CF6" w:rsidRPr="005C2CF6">
        <w:rPr>
          <w:color w:val="000000"/>
          <w:sz w:val="24"/>
          <w:szCs w:val="24"/>
        </w:rPr>
        <w:t>15000</w:t>
      </w:r>
      <w:r w:rsidRPr="00CE749B">
        <w:rPr>
          <w:color w:val="000000"/>
          <w:sz w:val="24"/>
          <w:szCs w:val="24"/>
        </w:rPr>
        <w:t xml:space="preserve"> m</w:t>
      </w:r>
      <w:r w:rsidRPr="00CE749B">
        <w:rPr>
          <w:color w:val="000000"/>
          <w:sz w:val="24"/>
          <w:szCs w:val="24"/>
          <w:vertAlign w:val="superscript"/>
        </w:rPr>
        <w:t>2</w:t>
      </w:r>
      <w:r w:rsidRPr="00CE749B">
        <w:rPr>
          <w:color w:val="000000"/>
          <w:sz w:val="24"/>
          <w:szCs w:val="24"/>
        </w:rPr>
        <w:t>,</w:t>
      </w:r>
    </w:p>
    <w:p w14:paraId="5B78F2B6" w14:textId="1300556F" w:rsidR="003314BF" w:rsidRPr="00CE749B" w:rsidRDefault="003314BF" w:rsidP="005C2CF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wartość budynków – </w:t>
      </w:r>
      <w:r w:rsidR="005C2CF6" w:rsidRPr="005C2CF6">
        <w:rPr>
          <w:color w:val="000000"/>
          <w:sz w:val="24"/>
          <w:szCs w:val="24"/>
        </w:rPr>
        <w:t xml:space="preserve"> (maksymalnie 6 obiektów) o łącznej pow. użytkowej do 12500</w:t>
      </w:r>
      <w:r w:rsidRPr="00CE749B">
        <w:rPr>
          <w:color w:val="000000"/>
          <w:sz w:val="24"/>
          <w:szCs w:val="24"/>
        </w:rPr>
        <w:t xml:space="preserve"> m</w:t>
      </w:r>
      <w:r w:rsidRPr="00CE749B">
        <w:rPr>
          <w:color w:val="000000"/>
          <w:sz w:val="24"/>
          <w:szCs w:val="24"/>
          <w:vertAlign w:val="superscript"/>
        </w:rPr>
        <w:t>2</w:t>
      </w:r>
      <w:r w:rsidRPr="00CE749B">
        <w:rPr>
          <w:color w:val="000000"/>
          <w:sz w:val="24"/>
          <w:szCs w:val="24"/>
        </w:rPr>
        <w:t>,</w:t>
      </w:r>
    </w:p>
    <w:p w14:paraId="4A041E30" w14:textId="77777777" w:rsidR="003314BF" w:rsidRPr="00CE749B" w:rsidRDefault="003314BF" w:rsidP="00CE749B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wartość ogrodzenia i terenów utwardzonych,</w:t>
      </w:r>
    </w:p>
    <w:p w14:paraId="1B06EAC3" w14:textId="77777777" w:rsidR="003314BF" w:rsidRPr="00CE749B" w:rsidRDefault="003314BF" w:rsidP="00CE749B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wartość sprzętu medycznego i wyposażenia</w:t>
      </w:r>
      <w:r w:rsidR="005C2CF6">
        <w:rPr>
          <w:color w:val="000000"/>
          <w:sz w:val="24"/>
          <w:szCs w:val="24"/>
        </w:rPr>
        <w:t xml:space="preserve"> – znajdujących się w budynkach, których wartość podlega wycenie lub w lokalach, których wycenie podlega </w:t>
      </w:r>
      <w:r w:rsidR="005C2CF6" w:rsidRPr="005C2CF6">
        <w:rPr>
          <w:color w:val="000000"/>
          <w:sz w:val="24"/>
          <w:szCs w:val="24"/>
        </w:rPr>
        <w:t>rynkow</w:t>
      </w:r>
      <w:r w:rsidR="005C2CF6">
        <w:rPr>
          <w:color w:val="000000"/>
          <w:sz w:val="24"/>
          <w:szCs w:val="24"/>
        </w:rPr>
        <w:t>a</w:t>
      </w:r>
      <w:r w:rsidR="005C2CF6" w:rsidRPr="005C2CF6">
        <w:rPr>
          <w:color w:val="000000"/>
          <w:sz w:val="24"/>
          <w:szCs w:val="24"/>
        </w:rPr>
        <w:t xml:space="preserve"> stawk</w:t>
      </w:r>
      <w:r w:rsidR="005C2CF6">
        <w:rPr>
          <w:color w:val="000000"/>
          <w:sz w:val="24"/>
          <w:szCs w:val="24"/>
        </w:rPr>
        <w:t>a</w:t>
      </w:r>
      <w:r w:rsidR="005C2CF6" w:rsidRPr="005C2CF6">
        <w:rPr>
          <w:color w:val="000000"/>
          <w:sz w:val="24"/>
          <w:szCs w:val="24"/>
        </w:rPr>
        <w:t xml:space="preserve"> czynszu najmu</w:t>
      </w:r>
      <w:r w:rsidRPr="00CE749B">
        <w:rPr>
          <w:color w:val="000000"/>
          <w:sz w:val="24"/>
          <w:szCs w:val="24"/>
        </w:rPr>
        <w:t>.</w:t>
      </w:r>
    </w:p>
    <w:p w14:paraId="7368EDB7" w14:textId="77777777" w:rsidR="001E10A4" w:rsidRPr="00CE749B" w:rsidRDefault="001E10A4" w:rsidP="00484DE4">
      <w:pPr>
        <w:numPr>
          <w:ilvl w:val="0"/>
          <w:numId w:val="5"/>
        </w:numPr>
        <w:tabs>
          <w:tab w:val="num" w:pos="540"/>
          <w:tab w:val="num" w:pos="900"/>
        </w:tabs>
        <w:overflowPunct w:val="0"/>
        <w:autoSpaceDE w:val="0"/>
        <w:autoSpaceDN w:val="0"/>
        <w:adjustRightInd w:val="0"/>
        <w:spacing w:after="100" w:afterAutospacing="1" w:line="360" w:lineRule="auto"/>
        <w:ind w:left="492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Wykonawca wykonywał będzie przedmiot umowy na podstawie odrębnych zleceń, w których </w:t>
      </w:r>
      <w:r w:rsidR="00D54F7A" w:rsidRPr="00CE749B">
        <w:rPr>
          <w:color w:val="000000"/>
          <w:sz w:val="24"/>
          <w:szCs w:val="24"/>
        </w:rPr>
        <w:t xml:space="preserve">zostanie </w:t>
      </w:r>
      <w:r w:rsidRPr="00CE749B">
        <w:rPr>
          <w:color w:val="000000"/>
          <w:sz w:val="24"/>
          <w:szCs w:val="24"/>
        </w:rPr>
        <w:t xml:space="preserve">określony </w:t>
      </w:r>
      <w:r w:rsidR="00D54F7A" w:rsidRPr="00CE749B">
        <w:rPr>
          <w:color w:val="000000"/>
          <w:sz w:val="24"/>
          <w:szCs w:val="24"/>
        </w:rPr>
        <w:t xml:space="preserve">szczegółowy </w:t>
      </w:r>
      <w:r w:rsidRPr="00CE749B">
        <w:rPr>
          <w:color w:val="000000"/>
          <w:sz w:val="24"/>
          <w:szCs w:val="24"/>
        </w:rPr>
        <w:t>zakres operatu</w:t>
      </w:r>
      <w:r w:rsidR="00F02F98" w:rsidRPr="00CE749B">
        <w:rPr>
          <w:color w:val="000000"/>
          <w:sz w:val="24"/>
          <w:szCs w:val="24"/>
        </w:rPr>
        <w:t>,</w:t>
      </w:r>
      <w:r w:rsidRPr="00CE749B">
        <w:rPr>
          <w:color w:val="000000"/>
          <w:sz w:val="24"/>
          <w:szCs w:val="24"/>
        </w:rPr>
        <w:t xml:space="preserve"> termin </w:t>
      </w:r>
      <w:r w:rsidR="00D54F7A" w:rsidRPr="00CE749B">
        <w:rPr>
          <w:color w:val="000000"/>
          <w:sz w:val="24"/>
          <w:szCs w:val="24"/>
        </w:rPr>
        <w:t xml:space="preserve"> jego </w:t>
      </w:r>
      <w:r w:rsidRPr="00CE749B">
        <w:rPr>
          <w:color w:val="000000"/>
          <w:sz w:val="24"/>
          <w:szCs w:val="24"/>
        </w:rPr>
        <w:t>wykonania</w:t>
      </w:r>
      <w:r w:rsidR="00F02F98" w:rsidRPr="00CE749B">
        <w:rPr>
          <w:color w:val="000000"/>
          <w:sz w:val="24"/>
          <w:szCs w:val="24"/>
        </w:rPr>
        <w:t xml:space="preserve"> oraz cel, któremu operat będzie </w:t>
      </w:r>
      <w:r w:rsidR="009E764C" w:rsidRPr="00CE749B">
        <w:rPr>
          <w:color w:val="000000"/>
          <w:sz w:val="24"/>
          <w:szCs w:val="24"/>
        </w:rPr>
        <w:t>s</w:t>
      </w:r>
      <w:r w:rsidR="00404A71" w:rsidRPr="00CE749B">
        <w:rPr>
          <w:color w:val="000000"/>
          <w:sz w:val="24"/>
          <w:szCs w:val="24"/>
        </w:rPr>
        <w:t>łużył</w:t>
      </w:r>
      <w:r w:rsidRPr="00CE749B">
        <w:rPr>
          <w:color w:val="000000"/>
          <w:sz w:val="24"/>
          <w:szCs w:val="24"/>
        </w:rPr>
        <w:t>.</w:t>
      </w:r>
      <w:r w:rsidR="005F6FA6" w:rsidRPr="00CE749B">
        <w:rPr>
          <w:color w:val="000000"/>
          <w:sz w:val="24"/>
          <w:szCs w:val="24"/>
        </w:rPr>
        <w:t xml:space="preserve"> Jednym zleceniem  Zamawiający może określić dowolną ilość operatów do wykonania, w ramach </w:t>
      </w:r>
      <w:r w:rsidR="009E764C" w:rsidRPr="00CE749B">
        <w:rPr>
          <w:color w:val="000000"/>
          <w:sz w:val="24"/>
          <w:szCs w:val="24"/>
        </w:rPr>
        <w:t>limitu ustalonego w ust. 6</w:t>
      </w:r>
      <w:r w:rsidR="00D54F7A" w:rsidRPr="00CE749B">
        <w:rPr>
          <w:color w:val="000000"/>
          <w:sz w:val="24"/>
          <w:szCs w:val="24"/>
        </w:rPr>
        <w:t>.</w:t>
      </w:r>
    </w:p>
    <w:p w14:paraId="1B746C23" w14:textId="77777777" w:rsidR="00DE6A72" w:rsidRPr="00CE749B" w:rsidRDefault="00DE6A72" w:rsidP="006863AA">
      <w:pPr>
        <w:numPr>
          <w:ilvl w:val="0"/>
          <w:numId w:val="5"/>
        </w:numPr>
        <w:tabs>
          <w:tab w:val="num" w:pos="900"/>
        </w:tabs>
        <w:overflowPunct w:val="0"/>
        <w:autoSpaceDE w:val="0"/>
        <w:autoSpaceDN w:val="0"/>
        <w:adjustRightInd w:val="0"/>
        <w:spacing w:after="100" w:afterAutospacing="1" w:line="360" w:lineRule="auto"/>
        <w:ind w:left="492" w:hanging="357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Wykonawca zobowiąz</w:t>
      </w:r>
      <w:r w:rsidR="00CD7AD6" w:rsidRPr="00CE749B">
        <w:rPr>
          <w:color w:val="000000"/>
          <w:sz w:val="24"/>
          <w:szCs w:val="24"/>
        </w:rPr>
        <w:t>any jest</w:t>
      </w:r>
      <w:r w:rsidRPr="00CE749B">
        <w:rPr>
          <w:color w:val="000000"/>
          <w:sz w:val="24"/>
          <w:szCs w:val="24"/>
        </w:rPr>
        <w:t xml:space="preserve"> do wykonania operatów zgodnie z obowiązującymi przepisami prawa oraz standardami zawodowymi.</w:t>
      </w:r>
    </w:p>
    <w:p w14:paraId="5C65287F" w14:textId="77777777" w:rsidR="00E54C11" w:rsidRPr="00CE749B" w:rsidRDefault="00E54C11" w:rsidP="006863A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left="453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Przedstawiciel Zamawiającego dokona odbioru przedmiotu umowy </w:t>
      </w:r>
      <w:r w:rsidR="007670AC" w:rsidRPr="00CE749B">
        <w:rPr>
          <w:color w:val="000000"/>
          <w:sz w:val="24"/>
          <w:szCs w:val="24"/>
        </w:rPr>
        <w:t xml:space="preserve">objętego zakresem danego zlecenia </w:t>
      </w:r>
      <w:r w:rsidRPr="00CE749B">
        <w:rPr>
          <w:color w:val="000000"/>
          <w:sz w:val="24"/>
          <w:szCs w:val="24"/>
        </w:rPr>
        <w:t>w formie pisemnego protokołu</w:t>
      </w:r>
      <w:r w:rsidR="00B81CC1" w:rsidRPr="00CE749B">
        <w:rPr>
          <w:color w:val="000000"/>
          <w:sz w:val="24"/>
          <w:szCs w:val="24"/>
        </w:rPr>
        <w:t xml:space="preserve"> odbioru</w:t>
      </w:r>
      <w:r w:rsidRPr="00CE749B">
        <w:rPr>
          <w:color w:val="000000"/>
          <w:sz w:val="24"/>
          <w:szCs w:val="24"/>
        </w:rPr>
        <w:t>, który  stanowić będzie podstawę wystawienia faktury</w:t>
      </w:r>
      <w:r w:rsidR="009956E2" w:rsidRPr="00CE749B">
        <w:rPr>
          <w:color w:val="000000"/>
          <w:sz w:val="24"/>
          <w:szCs w:val="24"/>
        </w:rPr>
        <w:t xml:space="preserve"> przez Wykonawcę</w:t>
      </w:r>
      <w:r w:rsidRPr="00CE749B">
        <w:rPr>
          <w:color w:val="000000"/>
          <w:sz w:val="24"/>
          <w:szCs w:val="24"/>
        </w:rPr>
        <w:t xml:space="preserve">. Protokół winien być sporządzony w terminie </w:t>
      </w:r>
      <w:r w:rsidR="00F17D5C" w:rsidRPr="00CE749B">
        <w:rPr>
          <w:color w:val="000000"/>
          <w:sz w:val="24"/>
          <w:szCs w:val="24"/>
        </w:rPr>
        <w:t xml:space="preserve">do </w:t>
      </w:r>
      <w:r w:rsidRPr="00CE749B">
        <w:rPr>
          <w:b/>
          <w:color w:val="000000"/>
          <w:sz w:val="24"/>
          <w:szCs w:val="24"/>
        </w:rPr>
        <w:t>30 dni kalendarzowych</w:t>
      </w:r>
      <w:r w:rsidRPr="00CE749B">
        <w:rPr>
          <w:color w:val="000000"/>
          <w:sz w:val="24"/>
          <w:szCs w:val="24"/>
        </w:rPr>
        <w:t xml:space="preserve"> od dostarczenia przez Wykonawcę operatów objętych</w:t>
      </w:r>
      <w:r w:rsidR="009956E2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zleceni</w:t>
      </w:r>
      <w:r w:rsidR="00542BBE" w:rsidRPr="00CE749B">
        <w:rPr>
          <w:color w:val="000000"/>
          <w:sz w:val="24"/>
          <w:szCs w:val="24"/>
        </w:rPr>
        <w:t>em</w:t>
      </w:r>
      <w:r w:rsidRPr="00CE749B">
        <w:rPr>
          <w:color w:val="000000"/>
          <w:sz w:val="24"/>
          <w:szCs w:val="24"/>
        </w:rPr>
        <w:t xml:space="preserve"> </w:t>
      </w:r>
      <w:r w:rsidR="00F17D5C" w:rsidRPr="00CE749B">
        <w:rPr>
          <w:color w:val="000000"/>
          <w:sz w:val="24"/>
          <w:szCs w:val="24"/>
        </w:rPr>
        <w:t>oraz podpisania dokumentu potwierdzającego przekazanie operatów Zamawiającemu</w:t>
      </w:r>
      <w:r w:rsidRPr="00CE749B">
        <w:rPr>
          <w:color w:val="000000"/>
          <w:sz w:val="24"/>
          <w:szCs w:val="24"/>
        </w:rPr>
        <w:t>,</w:t>
      </w:r>
      <w:r w:rsidR="00B5036D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pod warunkiem, iż Zamawiający nie zgłosi braków lub innych nieprawidłowości</w:t>
      </w:r>
      <w:r w:rsidR="009E4073" w:rsidRPr="00CE749B">
        <w:rPr>
          <w:color w:val="000000"/>
          <w:sz w:val="24"/>
          <w:szCs w:val="24"/>
        </w:rPr>
        <w:t>.</w:t>
      </w:r>
    </w:p>
    <w:p w14:paraId="2FCF694D" w14:textId="6480A7A0" w:rsidR="00DE6A72" w:rsidRPr="00CE749B" w:rsidRDefault="00F25171" w:rsidP="006863AA">
      <w:pPr>
        <w:numPr>
          <w:ilvl w:val="0"/>
          <w:numId w:val="5"/>
        </w:numPr>
        <w:tabs>
          <w:tab w:val="num" w:pos="900"/>
        </w:tabs>
        <w:overflowPunct w:val="0"/>
        <w:autoSpaceDE w:val="0"/>
        <w:autoSpaceDN w:val="0"/>
        <w:adjustRightInd w:val="0"/>
        <w:spacing w:after="100" w:afterAutospacing="1" w:line="360" w:lineRule="auto"/>
        <w:ind w:left="453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Minimalna ilość operatów do wykonania</w:t>
      </w:r>
      <w:r w:rsidR="00E33310" w:rsidRPr="00CE749B">
        <w:rPr>
          <w:color w:val="000000"/>
          <w:sz w:val="24"/>
          <w:szCs w:val="24"/>
        </w:rPr>
        <w:t xml:space="preserve"> w czasie</w:t>
      </w:r>
      <w:r w:rsidR="009E4073" w:rsidRPr="00CE749B">
        <w:rPr>
          <w:color w:val="000000"/>
          <w:sz w:val="24"/>
          <w:szCs w:val="24"/>
        </w:rPr>
        <w:t xml:space="preserve"> obowiązywania </w:t>
      </w:r>
      <w:r w:rsidR="00E33310" w:rsidRPr="00CE749B">
        <w:rPr>
          <w:color w:val="000000"/>
          <w:sz w:val="24"/>
          <w:szCs w:val="24"/>
        </w:rPr>
        <w:t>umowy</w:t>
      </w:r>
      <w:r w:rsidR="005F6FA6" w:rsidRPr="00CE749B">
        <w:rPr>
          <w:color w:val="000000"/>
          <w:sz w:val="24"/>
          <w:szCs w:val="24"/>
        </w:rPr>
        <w:t>, niezależnie</w:t>
      </w:r>
      <w:r w:rsidR="00BE661F" w:rsidRPr="00CE749B">
        <w:rPr>
          <w:color w:val="000000"/>
          <w:sz w:val="24"/>
          <w:szCs w:val="24"/>
        </w:rPr>
        <w:t xml:space="preserve"> </w:t>
      </w:r>
      <w:r w:rsidR="005F6FA6" w:rsidRPr="00CE749B">
        <w:rPr>
          <w:color w:val="000000"/>
          <w:sz w:val="24"/>
          <w:szCs w:val="24"/>
        </w:rPr>
        <w:t>od zakresu wskazanego w zleceniach</w:t>
      </w:r>
      <w:r w:rsidR="00E33310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 </w:t>
      </w:r>
      <w:r w:rsidR="009E4073" w:rsidRPr="00CE749B">
        <w:rPr>
          <w:color w:val="000000"/>
          <w:sz w:val="24"/>
          <w:szCs w:val="24"/>
        </w:rPr>
        <w:t>wynosi</w:t>
      </w:r>
      <w:r w:rsidRPr="00CE749B">
        <w:rPr>
          <w:color w:val="000000"/>
          <w:sz w:val="24"/>
          <w:szCs w:val="24"/>
        </w:rPr>
        <w:t xml:space="preserve"> </w:t>
      </w:r>
      <w:r w:rsidR="00D8213E" w:rsidRPr="00CE749B">
        <w:rPr>
          <w:color w:val="000000"/>
          <w:sz w:val="24"/>
          <w:szCs w:val="24"/>
        </w:rPr>
        <w:t>1</w:t>
      </w:r>
      <w:r w:rsidR="00D8213E">
        <w:rPr>
          <w:color w:val="000000"/>
          <w:sz w:val="24"/>
          <w:szCs w:val="24"/>
        </w:rPr>
        <w:t>5</w:t>
      </w:r>
      <w:r w:rsidR="00D8213E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sztuk</w:t>
      </w:r>
      <w:r w:rsidR="005F6FA6" w:rsidRPr="00CE749B">
        <w:rPr>
          <w:color w:val="000000"/>
          <w:sz w:val="24"/>
          <w:szCs w:val="24"/>
        </w:rPr>
        <w:t>.</w:t>
      </w:r>
    </w:p>
    <w:p w14:paraId="43078EA8" w14:textId="77777777" w:rsidR="00E33310" w:rsidRPr="00CE749B" w:rsidRDefault="00DE6A72" w:rsidP="006863AA">
      <w:pPr>
        <w:numPr>
          <w:ilvl w:val="0"/>
          <w:numId w:val="5"/>
        </w:numPr>
        <w:tabs>
          <w:tab w:val="num" w:pos="900"/>
        </w:tabs>
        <w:overflowPunct w:val="0"/>
        <w:autoSpaceDE w:val="0"/>
        <w:autoSpaceDN w:val="0"/>
        <w:adjustRightInd w:val="0"/>
        <w:spacing w:after="100" w:afterAutospacing="1" w:line="360" w:lineRule="auto"/>
        <w:ind w:left="453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Zamawiający przewiduje możliwość jednorazowego zlecenia wykonania</w:t>
      </w:r>
      <w:r w:rsidRPr="00CE749B">
        <w:rPr>
          <w:b/>
          <w:color w:val="000000"/>
          <w:sz w:val="24"/>
          <w:szCs w:val="24"/>
        </w:rPr>
        <w:t xml:space="preserve"> </w:t>
      </w:r>
      <w:r w:rsidR="00E33310" w:rsidRPr="00CE749B">
        <w:rPr>
          <w:color w:val="000000"/>
          <w:sz w:val="24"/>
          <w:szCs w:val="24"/>
        </w:rPr>
        <w:t>nie więcej niż</w:t>
      </w:r>
      <w:r w:rsidR="00B5036D" w:rsidRPr="00CE749B">
        <w:rPr>
          <w:color w:val="000000"/>
          <w:sz w:val="24"/>
          <w:szCs w:val="24"/>
        </w:rPr>
        <w:t xml:space="preserve">  </w:t>
      </w:r>
      <w:r w:rsidR="00E33310" w:rsidRPr="00CE749B">
        <w:rPr>
          <w:color w:val="000000"/>
          <w:sz w:val="24"/>
          <w:szCs w:val="24"/>
        </w:rPr>
        <w:t xml:space="preserve">8 </w:t>
      </w:r>
      <w:r w:rsidRPr="00CE749B">
        <w:rPr>
          <w:color w:val="000000"/>
          <w:sz w:val="24"/>
          <w:szCs w:val="24"/>
        </w:rPr>
        <w:t>operatów.</w:t>
      </w:r>
      <w:r w:rsidRPr="00CE749B">
        <w:rPr>
          <w:b/>
          <w:color w:val="000000"/>
          <w:sz w:val="24"/>
          <w:szCs w:val="24"/>
        </w:rPr>
        <w:t xml:space="preserve"> </w:t>
      </w:r>
      <w:r w:rsidR="00AF41A4" w:rsidRPr="00CE749B">
        <w:rPr>
          <w:b/>
          <w:color w:val="000000"/>
          <w:sz w:val="24"/>
          <w:szCs w:val="24"/>
        </w:rPr>
        <w:br/>
      </w:r>
      <w:r w:rsidR="00216B3F" w:rsidRPr="00CE749B">
        <w:rPr>
          <w:color w:val="000000"/>
          <w:sz w:val="24"/>
          <w:szCs w:val="24"/>
        </w:rPr>
        <w:t>Za zgodą Wykonawcy, Zamawiający będzie mógł zwięks</w:t>
      </w:r>
      <w:r w:rsidR="000D5DE6" w:rsidRPr="00CE749B">
        <w:rPr>
          <w:color w:val="000000"/>
          <w:sz w:val="24"/>
          <w:szCs w:val="24"/>
        </w:rPr>
        <w:t>zyć liczbę operatów</w:t>
      </w:r>
      <w:r w:rsidR="00AA55DF" w:rsidRPr="00CE749B">
        <w:rPr>
          <w:color w:val="000000"/>
          <w:sz w:val="24"/>
          <w:szCs w:val="24"/>
        </w:rPr>
        <w:t xml:space="preserve"> </w:t>
      </w:r>
      <w:r w:rsidR="000D5DE6" w:rsidRPr="00CE749B">
        <w:rPr>
          <w:color w:val="000000"/>
          <w:sz w:val="24"/>
          <w:szCs w:val="24"/>
        </w:rPr>
        <w:t>w zleceniu</w:t>
      </w:r>
      <w:r w:rsidR="008B35B1" w:rsidRPr="00CE749B">
        <w:rPr>
          <w:color w:val="000000"/>
          <w:sz w:val="24"/>
          <w:szCs w:val="24"/>
        </w:rPr>
        <w:t>.</w:t>
      </w:r>
    </w:p>
    <w:p w14:paraId="13F89B26" w14:textId="77777777" w:rsidR="006763CA" w:rsidRPr="00CE749B" w:rsidRDefault="006763CA" w:rsidP="006863AA">
      <w:pPr>
        <w:numPr>
          <w:ilvl w:val="0"/>
          <w:numId w:val="5"/>
        </w:numPr>
        <w:tabs>
          <w:tab w:val="num" w:pos="900"/>
        </w:tabs>
        <w:overflowPunct w:val="0"/>
        <w:autoSpaceDE w:val="0"/>
        <w:autoSpaceDN w:val="0"/>
        <w:adjustRightInd w:val="0"/>
        <w:spacing w:after="100" w:afterAutospacing="1" w:line="360" w:lineRule="auto"/>
        <w:ind w:left="453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Każdy z operatów </w:t>
      </w:r>
      <w:r w:rsidR="0015469D" w:rsidRPr="00CE749B">
        <w:rPr>
          <w:color w:val="000000"/>
          <w:sz w:val="24"/>
          <w:szCs w:val="24"/>
        </w:rPr>
        <w:t>szacunkowych będzie</w:t>
      </w:r>
      <w:r w:rsidRPr="00CE749B">
        <w:rPr>
          <w:color w:val="000000"/>
          <w:sz w:val="24"/>
          <w:szCs w:val="24"/>
        </w:rPr>
        <w:t xml:space="preserve"> zawiera</w:t>
      </w:r>
      <w:r w:rsidR="0015469D" w:rsidRPr="00CE749B">
        <w:rPr>
          <w:color w:val="000000"/>
          <w:sz w:val="24"/>
          <w:szCs w:val="24"/>
        </w:rPr>
        <w:t>ł w szczególności wyciąg, jak również</w:t>
      </w:r>
      <w:r w:rsidRPr="00CE749B">
        <w:rPr>
          <w:color w:val="000000"/>
          <w:sz w:val="24"/>
          <w:szCs w:val="24"/>
        </w:rPr>
        <w:t>:</w:t>
      </w:r>
    </w:p>
    <w:p w14:paraId="4364CBA8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określenie przedmiotu i zakresu wyceny,</w:t>
      </w:r>
    </w:p>
    <w:p w14:paraId="0CE5D77B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określenie celu wyceny,</w:t>
      </w:r>
    </w:p>
    <w:p w14:paraId="68884F4A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określenie podstaw opracowania operatu szacunkowego (podstawę prawną, formalną </w:t>
      </w:r>
      <w:r w:rsidR="00E22FFB" w:rsidRPr="00CE749B">
        <w:rPr>
          <w:color w:val="000000"/>
          <w:sz w:val="24"/>
          <w:szCs w:val="24"/>
        </w:rPr>
        <w:br/>
      </w:r>
      <w:r w:rsidRPr="00CE749B">
        <w:rPr>
          <w:color w:val="000000"/>
          <w:sz w:val="24"/>
          <w:szCs w:val="24"/>
        </w:rPr>
        <w:t>i metodologiczną),</w:t>
      </w:r>
    </w:p>
    <w:p w14:paraId="5056C045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określenie dat istotnych dla wyceny (datę sporządzenia, datę oględzin, itp.)</w:t>
      </w:r>
      <w:r w:rsidR="00284369" w:rsidRPr="00CE749B">
        <w:rPr>
          <w:color w:val="000000"/>
          <w:sz w:val="24"/>
          <w:szCs w:val="24"/>
        </w:rPr>
        <w:t>,</w:t>
      </w:r>
    </w:p>
    <w:p w14:paraId="2B1AF09B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lastRenderedPageBreak/>
        <w:t>opis i określenie stanu nieruchomości (stan prawny, przeznaczenie wg. miejscowego planu zagospodarowania przestrzennego, lokalizacje, stan techniczno- użytkowy),</w:t>
      </w:r>
    </w:p>
    <w:p w14:paraId="438D4678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charakterystykę rynku nieruchomości (analizę rynku np. lokali użytkowych),</w:t>
      </w:r>
    </w:p>
    <w:p w14:paraId="1DD55378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przedstawienie sposobu wyceny w tym metodę i procedurę szacowania wartości nieruchomości,</w:t>
      </w:r>
    </w:p>
    <w:p w14:paraId="1BEFEF53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określenie stawki czynszu za najem nieruchomości będącej przedmiotem wyceny,</w:t>
      </w:r>
    </w:p>
    <w:p w14:paraId="5EBCF6A0" w14:textId="77777777" w:rsidR="0015469D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dokumentację fotograficzną,</w:t>
      </w:r>
    </w:p>
    <w:p w14:paraId="124E502A" w14:textId="77777777" w:rsidR="006763CA" w:rsidRPr="00CE749B" w:rsidRDefault="0015469D" w:rsidP="006863A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00" w:afterAutospacing="1"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certyfikat (lub inny dokument) potwierdzający zawarcie ubezpieczenia odpowiedzialności cywilnej dla rzeczoznawcy majątkowego.</w:t>
      </w:r>
    </w:p>
    <w:p w14:paraId="61660E48" w14:textId="77777777" w:rsidR="005D1E9B" w:rsidRPr="00CE749B" w:rsidRDefault="005D1E9B" w:rsidP="005D1E9B">
      <w:pPr>
        <w:tabs>
          <w:tab w:val="num" w:pos="900"/>
        </w:tabs>
        <w:overflowPunct w:val="0"/>
        <w:autoSpaceDE w:val="0"/>
        <w:autoSpaceDN w:val="0"/>
        <w:adjustRightInd w:val="0"/>
        <w:spacing w:before="120" w:after="120" w:line="360" w:lineRule="auto"/>
        <w:ind w:left="360"/>
        <w:jc w:val="center"/>
        <w:textAlignment w:val="baseline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2 Termin realizacji umowy</w:t>
      </w:r>
    </w:p>
    <w:p w14:paraId="233ED4BF" w14:textId="77777777" w:rsidR="005D1E9B" w:rsidRPr="00CE749B" w:rsidRDefault="005D1E9B" w:rsidP="006863A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453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Umowa obowiązuje od dnia jej  zawarcia tj</w:t>
      </w:r>
      <w:r w:rsidR="00D4374D" w:rsidRPr="00CE749B">
        <w:rPr>
          <w:color w:val="000000"/>
          <w:sz w:val="24"/>
          <w:szCs w:val="24"/>
        </w:rPr>
        <w:t xml:space="preserve">. </w:t>
      </w:r>
      <w:r w:rsidRPr="00CE749B">
        <w:rPr>
          <w:color w:val="000000"/>
          <w:sz w:val="24"/>
          <w:szCs w:val="24"/>
        </w:rPr>
        <w:t>…………………</w:t>
      </w:r>
      <w:r w:rsidR="0009528C" w:rsidRPr="00CE749B">
        <w:rPr>
          <w:color w:val="000000"/>
          <w:sz w:val="24"/>
          <w:szCs w:val="24"/>
        </w:rPr>
        <w:t xml:space="preserve">, </w:t>
      </w:r>
      <w:r w:rsidRPr="00CE749B">
        <w:rPr>
          <w:color w:val="000000"/>
          <w:sz w:val="24"/>
          <w:szCs w:val="24"/>
        </w:rPr>
        <w:t xml:space="preserve"> do wyczerpania całkowitej </w:t>
      </w:r>
      <w:r w:rsidR="00A75E22" w:rsidRPr="00CE749B">
        <w:rPr>
          <w:color w:val="000000"/>
          <w:sz w:val="24"/>
          <w:szCs w:val="24"/>
        </w:rPr>
        <w:t xml:space="preserve">wartości </w:t>
      </w:r>
      <w:r w:rsidR="004E4992" w:rsidRPr="00CE749B">
        <w:rPr>
          <w:color w:val="000000"/>
          <w:sz w:val="24"/>
          <w:szCs w:val="24"/>
        </w:rPr>
        <w:t xml:space="preserve">wynagrodzenia Wykonawcy ustalonego w § 9 ust. </w:t>
      </w:r>
      <w:r w:rsidR="00542BBE" w:rsidRPr="00CE749B">
        <w:rPr>
          <w:color w:val="000000"/>
          <w:sz w:val="24"/>
          <w:szCs w:val="24"/>
        </w:rPr>
        <w:t>3</w:t>
      </w:r>
      <w:r w:rsidR="009158A6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 umowy, nie dłużej  jednak niż przez okres 36 miesięcy</w:t>
      </w:r>
      <w:r w:rsidR="00B958D2" w:rsidRPr="00CE749B">
        <w:rPr>
          <w:color w:val="000000"/>
          <w:sz w:val="24"/>
          <w:szCs w:val="24"/>
        </w:rPr>
        <w:t xml:space="preserve"> z tym zastrzeżeniem, ż</w:t>
      </w:r>
      <w:r w:rsidR="00AA5373" w:rsidRPr="00CE749B">
        <w:rPr>
          <w:color w:val="000000"/>
          <w:sz w:val="24"/>
          <w:szCs w:val="24"/>
        </w:rPr>
        <w:t>e w zakresie, o którym mowa w</w:t>
      </w:r>
      <w:r w:rsidR="00284369" w:rsidRPr="00CE749B">
        <w:rPr>
          <w:color w:val="000000"/>
          <w:sz w:val="24"/>
          <w:szCs w:val="24"/>
        </w:rPr>
        <w:t xml:space="preserve"> §</w:t>
      </w:r>
      <w:r w:rsidR="00AA5373" w:rsidRPr="00CE749B">
        <w:rPr>
          <w:color w:val="000000"/>
          <w:sz w:val="24"/>
          <w:szCs w:val="24"/>
        </w:rPr>
        <w:t xml:space="preserve"> </w:t>
      </w:r>
      <w:r w:rsidR="00056EC5" w:rsidRPr="00CE749B">
        <w:rPr>
          <w:color w:val="000000"/>
          <w:sz w:val="24"/>
          <w:szCs w:val="24"/>
        </w:rPr>
        <w:t xml:space="preserve">4 ust. </w:t>
      </w:r>
      <w:r w:rsidR="002374E9" w:rsidRPr="00CE749B">
        <w:rPr>
          <w:color w:val="000000"/>
          <w:sz w:val="24"/>
          <w:szCs w:val="24"/>
        </w:rPr>
        <w:t>6-9</w:t>
      </w:r>
      <w:r w:rsidR="00056EC5" w:rsidRPr="00CE749B">
        <w:rPr>
          <w:color w:val="000000"/>
          <w:sz w:val="24"/>
          <w:szCs w:val="24"/>
        </w:rPr>
        <w:t xml:space="preserve"> oraz </w:t>
      </w:r>
      <w:r w:rsidR="00AA5373" w:rsidRPr="00CE749B">
        <w:rPr>
          <w:color w:val="000000"/>
          <w:sz w:val="24"/>
          <w:szCs w:val="24"/>
        </w:rPr>
        <w:t>§ 8</w:t>
      </w:r>
      <w:r w:rsidR="00056EC5" w:rsidRPr="00CE749B">
        <w:rPr>
          <w:color w:val="000000"/>
          <w:sz w:val="24"/>
          <w:szCs w:val="24"/>
        </w:rPr>
        <w:t>,</w:t>
      </w:r>
      <w:r w:rsidR="00AA5373" w:rsidRPr="00CE749B">
        <w:rPr>
          <w:color w:val="000000"/>
          <w:sz w:val="24"/>
          <w:szCs w:val="24"/>
        </w:rPr>
        <w:t xml:space="preserve"> umowa obowiązuje do czasu zakończenia postepowań administracyjnych, na potrzeby których operat został wykonany.</w:t>
      </w:r>
    </w:p>
    <w:p w14:paraId="3C746F24" w14:textId="77777777" w:rsidR="00341428" w:rsidRPr="00CE749B" w:rsidRDefault="00341428" w:rsidP="006863A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453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Jeżeli przed upływem okresu, o którym mowa w ust. 1 Zamawiający nie </w:t>
      </w:r>
      <w:r w:rsidR="003C6D9B" w:rsidRPr="00CE749B">
        <w:rPr>
          <w:color w:val="000000"/>
          <w:sz w:val="24"/>
          <w:szCs w:val="24"/>
        </w:rPr>
        <w:t>zleci Wykonawcy wykonania operatów za</w:t>
      </w:r>
      <w:r w:rsidRPr="00CE749B">
        <w:rPr>
          <w:color w:val="000000"/>
          <w:sz w:val="24"/>
          <w:szCs w:val="24"/>
        </w:rPr>
        <w:t xml:space="preserve"> kwot</w:t>
      </w:r>
      <w:r w:rsidR="003C6D9B" w:rsidRPr="00CE749B">
        <w:rPr>
          <w:color w:val="000000"/>
          <w:sz w:val="24"/>
          <w:szCs w:val="24"/>
        </w:rPr>
        <w:t>ę</w:t>
      </w:r>
      <w:r w:rsidRPr="00CE749B">
        <w:rPr>
          <w:color w:val="000000"/>
          <w:sz w:val="24"/>
          <w:szCs w:val="24"/>
        </w:rPr>
        <w:t xml:space="preserve">, o której mowa w § </w:t>
      </w:r>
      <w:r w:rsidR="00DB32D6" w:rsidRPr="00CE749B">
        <w:rPr>
          <w:color w:val="000000"/>
          <w:sz w:val="24"/>
          <w:szCs w:val="24"/>
        </w:rPr>
        <w:t>9</w:t>
      </w:r>
      <w:r w:rsidRPr="00CE749B">
        <w:rPr>
          <w:color w:val="000000"/>
          <w:sz w:val="24"/>
          <w:szCs w:val="24"/>
        </w:rPr>
        <w:t xml:space="preserve"> ust. </w:t>
      </w:r>
      <w:r w:rsidR="002374E9" w:rsidRPr="00CE749B">
        <w:rPr>
          <w:color w:val="000000"/>
          <w:sz w:val="24"/>
          <w:szCs w:val="24"/>
        </w:rPr>
        <w:t>3</w:t>
      </w:r>
      <w:r w:rsidRPr="00CE749B">
        <w:rPr>
          <w:color w:val="000000"/>
          <w:sz w:val="24"/>
          <w:szCs w:val="24"/>
        </w:rPr>
        <w:t>, Wykonawcy nie przysługuje</w:t>
      </w:r>
      <w:r w:rsidR="00284369" w:rsidRPr="00CE749B">
        <w:rPr>
          <w:color w:val="000000"/>
          <w:sz w:val="24"/>
          <w:szCs w:val="24"/>
        </w:rPr>
        <w:t xml:space="preserve">  </w:t>
      </w:r>
      <w:r w:rsidRPr="00CE749B">
        <w:rPr>
          <w:color w:val="000000"/>
          <w:sz w:val="24"/>
          <w:szCs w:val="24"/>
        </w:rPr>
        <w:t>z tego tytułu żadne roszczenia wypłaty różnic</w:t>
      </w:r>
      <w:r w:rsidR="00A06E1F" w:rsidRPr="00CE749B">
        <w:rPr>
          <w:color w:val="000000"/>
          <w:sz w:val="24"/>
          <w:szCs w:val="24"/>
        </w:rPr>
        <w:t>y</w:t>
      </w:r>
      <w:r w:rsidRPr="00CE749B">
        <w:rPr>
          <w:color w:val="000000"/>
          <w:sz w:val="24"/>
          <w:szCs w:val="24"/>
        </w:rPr>
        <w:t xml:space="preserve"> pomiędzy całkowitym wynagrodzeniem </w:t>
      </w:r>
      <w:r w:rsidR="009158A6" w:rsidRPr="00CE749B">
        <w:rPr>
          <w:color w:val="000000"/>
          <w:sz w:val="24"/>
          <w:szCs w:val="24"/>
        </w:rPr>
        <w:t xml:space="preserve">określonym </w:t>
      </w:r>
      <w:r w:rsidRPr="00CE749B">
        <w:rPr>
          <w:color w:val="000000"/>
          <w:sz w:val="24"/>
          <w:szCs w:val="24"/>
        </w:rPr>
        <w:t xml:space="preserve">w § </w:t>
      </w:r>
      <w:r w:rsidR="00DB32D6" w:rsidRPr="00CE749B">
        <w:rPr>
          <w:color w:val="000000"/>
          <w:sz w:val="24"/>
          <w:szCs w:val="24"/>
        </w:rPr>
        <w:t>9</w:t>
      </w:r>
      <w:r w:rsidRPr="00CE749B">
        <w:rPr>
          <w:color w:val="000000"/>
          <w:sz w:val="24"/>
          <w:szCs w:val="24"/>
        </w:rPr>
        <w:t xml:space="preserve"> ust. </w:t>
      </w:r>
      <w:r w:rsidR="003C6D9B" w:rsidRPr="00CE749B">
        <w:rPr>
          <w:color w:val="000000"/>
          <w:sz w:val="24"/>
          <w:szCs w:val="24"/>
        </w:rPr>
        <w:t>3</w:t>
      </w:r>
      <w:r w:rsidRPr="00CE749B">
        <w:rPr>
          <w:color w:val="000000"/>
          <w:sz w:val="24"/>
          <w:szCs w:val="24"/>
        </w:rPr>
        <w:t>,</w:t>
      </w:r>
      <w:r w:rsid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a wynagrodzeniem wypłaconym Wykonawcy za </w:t>
      </w:r>
      <w:r w:rsidR="009158A6" w:rsidRPr="00CE749B">
        <w:rPr>
          <w:color w:val="000000"/>
          <w:sz w:val="24"/>
          <w:szCs w:val="24"/>
        </w:rPr>
        <w:t xml:space="preserve">faktycznie </w:t>
      </w:r>
      <w:r w:rsidRPr="00CE749B">
        <w:rPr>
          <w:color w:val="000000"/>
          <w:sz w:val="24"/>
          <w:szCs w:val="24"/>
        </w:rPr>
        <w:t>wykona</w:t>
      </w:r>
      <w:r w:rsidR="009158A6" w:rsidRPr="00CE749B">
        <w:rPr>
          <w:color w:val="000000"/>
          <w:sz w:val="24"/>
          <w:szCs w:val="24"/>
        </w:rPr>
        <w:t>ne</w:t>
      </w:r>
      <w:r w:rsidRPr="00CE749B">
        <w:rPr>
          <w:color w:val="000000"/>
          <w:sz w:val="24"/>
          <w:szCs w:val="24"/>
        </w:rPr>
        <w:t xml:space="preserve">  operat</w:t>
      </w:r>
      <w:r w:rsidR="009158A6" w:rsidRPr="00CE749B">
        <w:rPr>
          <w:color w:val="000000"/>
          <w:sz w:val="24"/>
          <w:szCs w:val="24"/>
        </w:rPr>
        <w:t>y</w:t>
      </w:r>
      <w:r w:rsidRPr="00CE749B">
        <w:rPr>
          <w:color w:val="000000"/>
          <w:sz w:val="24"/>
          <w:szCs w:val="24"/>
        </w:rPr>
        <w:t>.</w:t>
      </w:r>
    </w:p>
    <w:p w14:paraId="59D8840E" w14:textId="77777777" w:rsidR="00DE6A72" w:rsidRPr="00CE749B" w:rsidRDefault="00DE6A72" w:rsidP="00DE6A72">
      <w:pPr>
        <w:spacing w:before="120" w:after="12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3 </w:t>
      </w:r>
      <w:r w:rsidR="00E33310" w:rsidRPr="00CE749B">
        <w:rPr>
          <w:b/>
          <w:color w:val="000000"/>
          <w:sz w:val="24"/>
          <w:szCs w:val="24"/>
          <w:u w:val="single"/>
        </w:rPr>
        <w:t>Obowiązki Wykonawcy</w:t>
      </w:r>
    </w:p>
    <w:p w14:paraId="624EEDF7" w14:textId="77777777" w:rsidR="00DE6A72" w:rsidRPr="00CE749B" w:rsidRDefault="001B5AD0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Wykonawca zobowiązany</w:t>
      </w:r>
      <w:r w:rsidR="00DE6A72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jest</w:t>
      </w:r>
      <w:r w:rsidR="00DE6A72" w:rsidRPr="00CE749B">
        <w:rPr>
          <w:color w:val="000000"/>
          <w:sz w:val="24"/>
          <w:szCs w:val="24"/>
        </w:rPr>
        <w:t xml:space="preserve"> do skompletowania we własnym zakresie i na własny koszt dokumentacji niezbędnej do wykonania operatów. Dokumentacja niezbędna do wykonania operatów, posiadana przez Zamawiającego, może być udostępniona Wykonawc</w:t>
      </w:r>
      <w:r w:rsidRPr="00CE749B">
        <w:rPr>
          <w:color w:val="000000"/>
          <w:sz w:val="24"/>
          <w:szCs w:val="24"/>
        </w:rPr>
        <w:t>y</w:t>
      </w:r>
      <w:r w:rsidR="00DE6A72" w:rsidRPr="00CE749B">
        <w:rPr>
          <w:color w:val="000000"/>
          <w:sz w:val="24"/>
          <w:szCs w:val="24"/>
        </w:rPr>
        <w:t xml:space="preserve"> jedynie w siedzibie Zamawiającego. Kopiowanie dokumentacji celem jej użycia przy wykonywaniu operatów leży</w:t>
      </w:r>
      <w:r w:rsidR="00BE661F" w:rsidRPr="00CE749B">
        <w:rPr>
          <w:color w:val="000000"/>
          <w:sz w:val="24"/>
          <w:szCs w:val="24"/>
        </w:rPr>
        <w:t xml:space="preserve"> </w:t>
      </w:r>
      <w:r w:rsidR="00DE6A72" w:rsidRPr="00CE749B">
        <w:rPr>
          <w:color w:val="000000"/>
          <w:sz w:val="24"/>
          <w:szCs w:val="24"/>
        </w:rPr>
        <w:t>w gestii Wykonawcy i może się odbyć tylko za zgodą kierownika komórki organizacyjnej dysponującej dokumentacją.</w:t>
      </w:r>
    </w:p>
    <w:p w14:paraId="090C179E" w14:textId="77777777" w:rsidR="00DE6A72" w:rsidRPr="00CE749B" w:rsidRDefault="00DE6A72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Do</w:t>
      </w:r>
      <w:r w:rsidR="00BE661F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wykonania operatów szacunkowych Wykonawca użyje własnych materiałów i narzędzi.</w:t>
      </w:r>
    </w:p>
    <w:p w14:paraId="2FF2B7AE" w14:textId="77777777" w:rsidR="00DE6A72" w:rsidRPr="00CE749B" w:rsidRDefault="00F040AA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Operaty muszą zawierać elementy wskazane w treści Specyfikacji Istotnych Warunków Zamówienia.</w:t>
      </w:r>
    </w:p>
    <w:p w14:paraId="0D7D594B" w14:textId="77777777" w:rsidR="00DE6A72" w:rsidRPr="00CE749B" w:rsidRDefault="00DE6A72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Operaty Wykonawca zobowiązany jest złożyć </w:t>
      </w:r>
      <w:r w:rsidR="008612BA" w:rsidRPr="00CE749B">
        <w:rPr>
          <w:color w:val="000000"/>
          <w:sz w:val="24"/>
          <w:szCs w:val="24"/>
        </w:rPr>
        <w:t xml:space="preserve">w formie papierowej, </w:t>
      </w:r>
      <w:r w:rsidRPr="00CE749B">
        <w:rPr>
          <w:color w:val="000000"/>
          <w:sz w:val="24"/>
          <w:szCs w:val="24"/>
        </w:rPr>
        <w:t>w dwóch jednobrzmiących egzemplarzach.</w:t>
      </w:r>
    </w:p>
    <w:p w14:paraId="1CD745E0" w14:textId="77777777" w:rsidR="000168A6" w:rsidRPr="00CE749B" w:rsidRDefault="00DE6A72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Wraz z operatami, Wykonawca </w:t>
      </w:r>
      <w:r w:rsidR="00FE7CE4" w:rsidRPr="00CE749B">
        <w:rPr>
          <w:color w:val="000000"/>
          <w:sz w:val="24"/>
          <w:szCs w:val="24"/>
        </w:rPr>
        <w:t>zobowiązany jest złożyć</w:t>
      </w:r>
      <w:r w:rsidR="00AA55DF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Zamawiającemu zestawienie </w:t>
      </w:r>
      <w:r w:rsidR="00FE7CE4" w:rsidRPr="00CE749B">
        <w:rPr>
          <w:color w:val="000000"/>
          <w:sz w:val="24"/>
          <w:szCs w:val="24"/>
        </w:rPr>
        <w:t>przyjętych</w:t>
      </w:r>
      <w:r w:rsidR="00BE661F" w:rsidRPr="00CE749B">
        <w:rPr>
          <w:color w:val="000000"/>
          <w:sz w:val="24"/>
          <w:szCs w:val="24"/>
        </w:rPr>
        <w:t xml:space="preserve"> </w:t>
      </w:r>
      <w:r w:rsidR="00FE7CE4" w:rsidRPr="00CE749B">
        <w:rPr>
          <w:color w:val="000000"/>
          <w:sz w:val="24"/>
          <w:szCs w:val="24"/>
        </w:rPr>
        <w:t xml:space="preserve">do </w:t>
      </w:r>
      <w:r w:rsidR="0071067A" w:rsidRPr="00CE749B">
        <w:rPr>
          <w:color w:val="000000"/>
          <w:sz w:val="24"/>
          <w:szCs w:val="24"/>
        </w:rPr>
        <w:t xml:space="preserve">sporządzenia danego operatu </w:t>
      </w:r>
      <w:r w:rsidR="00B8118E" w:rsidRPr="00CE749B">
        <w:rPr>
          <w:color w:val="000000"/>
          <w:sz w:val="24"/>
          <w:szCs w:val="24"/>
        </w:rPr>
        <w:t xml:space="preserve">nieruchomości i </w:t>
      </w:r>
      <w:r w:rsidR="00CD6C61" w:rsidRPr="00CE749B">
        <w:rPr>
          <w:color w:val="000000"/>
          <w:sz w:val="24"/>
          <w:szCs w:val="24"/>
        </w:rPr>
        <w:t xml:space="preserve">obiektów porównywalnych </w:t>
      </w:r>
      <w:r w:rsidR="0005728A" w:rsidRPr="00CE749B">
        <w:rPr>
          <w:color w:val="000000"/>
          <w:sz w:val="24"/>
          <w:szCs w:val="24"/>
        </w:rPr>
        <w:t xml:space="preserve">oraz </w:t>
      </w:r>
      <w:r w:rsidR="00FE7CE4" w:rsidRPr="00CE749B">
        <w:rPr>
          <w:color w:val="000000"/>
          <w:sz w:val="24"/>
          <w:szCs w:val="24"/>
        </w:rPr>
        <w:lastRenderedPageBreak/>
        <w:t xml:space="preserve">zestawienie </w:t>
      </w:r>
      <w:r w:rsidR="0071067A" w:rsidRPr="00CE749B">
        <w:rPr>
          <w:color w:val="000000"/>
          <w:sz w:val="24"/>
          <w:szCs w:val="24"/>
        </w:rPr>
        <w:t xml:space="preserve"> </w:t>
      </w:r>
      <w:r w:rsidR="00CD6C61" w:rsidRPr="00CE749B">
        <w:rPr>
          <w:color w:val="000000"/>
          <w:sz w:val="24"/>
          <w:szCs w:val="24"/>
        </w:rPr>
        <w:t>transakcji</w:t>
      </w:r>
      <w:r w:rsidR="0005728A" w:rsidRPr="00CE749B">
        <w:rPr>
          <w:color w:val="000000"/>
          <w:sz w:val="24"/>
          <w:szCs w:val="24"/>
        </w:rPr>
        <w:t xml:space="preserve"> rynkowych,</w:t>
      </w:r>
      <w:r w:rsidR="00CD6C61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w formie papierowej </w:t>
      </w:r>
      <w:r w:rsidR="000D5DE6" w:rsidRPr="00CE749B">
        <w:rPr>
          <w:color w:val="000000"/>
          <w:sz w:val="24"/>
          <w:szCs w:val="24"/>
        </w:rPr>
        <w:t>i</w:t>
      </w:r>
      <w:r w:rsidRPr="00CE749B">
        <w:rPr>
          <w:color w:val="000000"/>
          <w:sz w:val="24"/>
          <w:szCs w:val="24"/>
        </w:rPr>
        <w:t xml:space="preserve"> elektronicznej, sporządzone wg wzoru pr</w:t>
      </w:r>
      <w:r w:rsidR="00284369" w:rsidRPr="00CE749B">
        <w:rPr>
          <w:color w:val="000000"/>
          <w:sz w:val="24"/>
          <w:szCs w:val="24"/>
        </w:rPr>
        <w:t>zekazanego przez Zamawiającego</w:t>
      </w:r>
      <w:r w:rsidR="000D5DE6" w:rsidRPr="00CE749B">
        <w:rPr>
          <w:color w:val="000000"/>
          <w:sz w:val="24"/>
          <w:szCs w:val="24"/>
        </w:rPr>
        <w:t>.</w:t>
      </w:r>
    </w:p>
    <w:p w14:paraId="09A05BA0" w14:textId="77777777" w:rsidR="00A30BAE" w:rsidRPr="00CE749B" w:rsidRDefault="00A30BAE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Na żądanie Zamawiającego wynikające z potrzeb oceny dowodu w postępowaniu administracyjnym, do którego sporządzony został operat szacunkowy, Wykonawca przekaże mu informacje w pełni identyfikujące transakcje i nieruchomości porównawcze (nr aktu notarialnego, numer księgi wieczystej lub zbioru dokumentów nieruchomości oraz numer ewidencyjny działki).</w:t>
      </w:r>
    </w:p>
    <w:p w14:paraId="67E7B3E8" w14:textId="77777777" w:rsidR="00881F4F" w:rsidRPr="00CE749B" w:rsidRDefault="00881F4F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Wykonawca </w:t>
      </w:r>
      <w:r w:rsidR="00404A71" w:rsidRPr="00CE749B">
        <w:rPr>
          <w:color w:val="000000"/>
          <w:sz w:val="24"/>
          <w:szCs w:val="24"/>
        </w:rPr>
        <w:t>oświadcza</w:t>
      </w:r>
      <w:r w:rsidR="00F02F98" w:rsidRPr="00CE749B">
        <w:rPr>
          <w:color w:val="000000"/>
          <w:sz w:val="24"/>
          <w:szCs w:val="24"/>
        </w:rPr>
        <w:t xml:space="preserve">, </w:t>
      </w:r>
      <w:r w:rsidR="003C6D9B" w:rsidRPr="00CE749B">
        <w:rPr>
          <w:color w:val="000000"/>
          <w:sz w:val="24"/>
          <w:szCs w:val="24"/>
        </w:rPr>
        <w:t xml:space="preserve">że </w:t>
      </w:r>
      <w:r w:rsidRPr="00CE749B">
        <w:rPr>
          <w:color w:val="000000"/>
          <w:sz w:val="24"/>
          <w:szCs w:val="24"/>
        </w:rPr>
        <w:t xml:space="preserve">wyraża zgodę na </w:t>
      </w:r>
      <w:r w:rsidR="00404A71" w:rsidRPr="00CE749B">
        <w:rPr>
          <w:color w:val="000000"/>
          <w:sz w:val="24"/>
          <w:szCs w:val="24"/>
        </w:rPr>
        <w:t xml:space="preserve">korzystanie </w:t>
      </w:r>
      <w:r w:rsidR="00E323DA" w:rsidRPr="00CE749B">
        <w:rPr>
          <w:color w:val="000000"/>
          <w:sz w:val="24"/>
          <w:szCs w:val="24"/>
        </w:rPr>
        <w:t xml:space="preserve">przez Zamawiającego </w:t>
      </w:r>
      <w:r w:rsidR="00404A71" w:rsidRPr="00CE749B">
        <w:rPr>
          <w:color w:val="000000"/>
          <w:sz w:val="24"/>
          <w:szCs w:val="24"/>
        </w:rPr>
        <w:t xml:space="preserve">z operatów w celach wskazanych </w:t>
      </w:r>
      <w:r w:rsidR="00E323DA" w:rsidRPr="00CE749B">
        <w:rPr>
          <w:color w:val="000000"/>
          <w:sz w:val="24"/>
          <w:szCs w:val="24"/>
        </w:rPr>
        <w:t>w</w:t>
      </w:r>
      <w:r w:rsidR="00BE661F" w:rsidRPr="00CE749B">
        <w:rPr>
          <w:color w:val="000000"/>
          <w:sz w:val="24"/>
          <w:szCs w:val="24"/>
        </w:rPr>
        <w:t xml:space="preserve"> </w:t>
      </w:r>
      <w:r w:rsidR="00404A71" w:rsidRPr="00CE749B">
        <w:rPr>
          <w:color w:val="000000"/>
          <w:sz w:val="24"/>
          <w:szCs w:val="24"/>
        </w:rPr>
        <w:t xml:space="preserve">zleceniach, o których mowa w § 1 ust.  </w:t>
      </w:r>
      <w:r w:rsidR="001D1E45" w:rsidRPr="00CE749B">
        <w:rPr>
          <w:color w:val="000000"/>
          <w:sz w:val="24"/>
          <w:szCs w:val="24"/>
        </w:rPr>
        <w:t xml:space="preserve">2 a także </w:t>
      </w:r>
      <w:r w:rsidR="00DB38FB" w:rsidRPr="00CE749B">
        <w:rPr>
          <w:color w:val="000000"/>
          <w:sz w:val="24"/>
          <w:szCs w:val="24"/>
        </w:rPr>
        <w:t xml:space="preserve">w postępowaniach administracyjnych, </w:t>
      </w:r>
      <w:r w:rsidR="00A3144B" w:rsidRPr="00CE749B">
        <w:rPr>
          <w:color w:val="000000"/>
          <w:sz w:val="24"/>
          <w:szCs w:val="24"/>
        </w:rPr>
        <w:t xml:space="preserve"> </w:t>
      </w:r>
      <w:r w:rsidR="00DB38FB" w:rsidRPr="00CE749B">
        <w:rPr>
          <w:color w:val="000000"/>
          <w:sz w:val="24"/>
          <w:szCs w:val="24"/>
        </w:rPr>
        <w:t xml:space="preserve">w tym na </w:t>
      </w:r>
      <w:r w:rsidRPr="00CE749B">
        <w:rPr>
          <w:color w:val="000000"/>
          <w:sz w:val="24"/>
          <w:szCs w:val="24"/>
        </w:rPr>
        <w:t xml:space="preserve">wydanie </w:t>
      </w:r>
      <w:r w:rsidR="00DB38FB" w:rsidRPr="00CE749B">
        <w:rPr>
          <w:color w:val="000000"/>
          <w:sz w:val="24"/>
          <w:szCs w:val="24"/>
        </w:rPr>
        <w:t xml:space="preserve">kopii </w:t>
      </w:r>
      <w:r w:rsidRPr="00CE749B">
        <w:rPr>
          <w:color w:val="000000"/>
          <w:sz w:val="24"/>
          <w:szCs w:val="24"/>
        </w:rPr>
        <w:t>operatów stronom postępowań administracyjnych.</w:t>
      </w:r>
    </w:p>
    <w:p w14:paraId="3EEDC09F" w14:textId="77777777" w:rsidR="00143A8D" w:rsidRPr="00CE749B" w:rsidRDefault="00143A8D" w:rsidP="00686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Wykonawca nie może powierzyć wykonania zobowiązań wynikających z niniejszej umowy </w:t>
      </w:r>
      <w:r w:rsidR="00454C7D" w:rsidRPr="00CE749B">
        <w:rPr>
          <w:color w:val="000000"/>
          <w:sz w:val="24"/>
          <w:szCs w:val="24"/>
        </w:rPr>
        <w:t xml:space="preserve">osobie trzeciej </w:t>
      </w:r>
      <w:r w:rsidRPr="00CE749B">
        <w:rPr>
          <w:color w:val="000000"/>
          <w:sz w:val="24"/>
          <w:szCs w:val="24"/>
        </w:rPr>
        <w:t>(podwykonawcy), bez zgody Zamawiającego.</w:t>
      </w:r>
    </w:p>
    <w:p w14:paraId="42035879" w14:textId="77777777" w:rsidR="00DE6A72" w:rsidRPr="00CE749B" w:rsidRDefault="00DE6A72" w:rsidP="00431AE2">
      <w:pPr>
        <w:overflowPunct w:val="0"/>
        <w:autoSpaceDE w:val="0"/>
        <w:autoSpaceDN w:val="0"/>
        <w:adjustRightInd w:val="0"/>
        <w:spacing w:before="120" w:line="360" w:lineRule="auto"/>
        <w:ind w:left="68"/>
        <w:jc w:val="center"/>
        <w:textAlignment w:val="baseline"/>
        <w:rPr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4 </w:t>
      </w:r>
      <w:r w:rsidR="00E54C11" w:rsidRPr="00CE749B">
        <w:rPr>
          <w:b/>
          <w:color w:val="000000"/>
          <w:sz w:val="24"/>
          <w:szCs w:val="24"/>
          <w:u w:val="single"/>
        </w:rPr>
        <w:t>Realizacja przedmiotu umowy</w:t>
      </w:r>
    </w:p>
    <w:p w14:paraId="1565E317" w14:textId="77777777" w:rsidR="00056EC5" w:rsidRPr="00CE749B" w:rsidRDefault="00DE6A72" w:rsidP="006863AA">
      <w:pPr>
        <w:numPr>
          <w:ilvl w:val="0"/>
          <w:numId w:val="32"/>
        </w:numPr>
        <w:tabs>
          <w:tab w:val="num" w:pos="900"/>
        </w:tabs>
        <w:overflowPunct w:val="0"/>
        <w:autoSpaceDE w:val="0"/>
        <w:autoSpaceDN w:val="0"/>
        <w:adjustRightInd w:val="0"/>
        <w:spacing w:line="360" w:lineRule="auto"/>
        <w:ind w:left="499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Przedmiot umowy będzie realizowany w terminach przewidzianych w zleceniach</w:t>
      </w:r>
      <w:r w:rsidR="00E214E5" w:rsidRPr="00CE749B">
        <w:rPr>
          <w:color w:val="000000"/>
          <w:sz w:val="24"/>
          <w:szCs w:val="24"/>
        </w:rPr>
        <w:t>, o których mowa w § 1 ust. 2</w:t>
      </w:r>
      <w:r w:rsidRPr="00CE749B">
        <w:rPr>
          <w:color w:val="000000"/>
          <w:sz w:val="24"/>
          <w:szCs w:val="24"/>
        </w:rPr>
        <w:t xml:space="preserve">. Każde zlecenie powinno być podpisane w siedzibie Zamawiającego przez </w:t>
      </w:r>
      <w:r w:rsidR="00E214E5" w:rsidRPr="00CE749B">
        <w:rPr>
          <w:color w:val="000000"/>
          <w:sz w:val="24"/>
          <w:szCs w:val="24"/>
        </w:rPr>
        <w:t xml:space="preserve">wyznaczonego w § 5 </w:t>
      </w:r>
      <w:r w:rsidRPr="00CE749B">
        <w:rPr>
          <w:color w:val="000000"/>
          <w:sz w:val="24"/>
          <w:szCs w:val="24"/>
        </w:rPr>
        <w:t xml:space="preserve">przedstawiciela Zamawiającego i Wykonawcy. W tym celu Zamawiający poinformuje Wykonawcę o </w:t>
      </w:r>
      <w:r w:rsidR="00E57319" w:rsidRPr="00CE749B">
        <w:rPr>
          <w:color w:val="000000"/>
          <w:sz w:val="24"/>
          <w:szCs w:val="24"/>
        </w:rPr>
        <w:t xml:space="preserve">zakresie danego zlecenia oraz oczekiwanym terminie jego wykonania oraz </w:t>
      </w:r>
      <w:r w:rsidRPr="00CE749B">
        <w:rPr>
          <w:color w:val="000000"/>
          <w:sz w:val="24"/>
          <w:szCs w:val="24"/>
        </w:rPr>
        <w:t>miejscu</w:t>
      </w:r>
      <w:r w:rsid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i dacie podpisania zlecenia</w:t>
      </w:r>
      <w:r w:rsidR="00284369" w:rsidRPr="00CE749B">
        <w:rPr>
          <w:color w:val="000000"/>
          <w:sz w:val="24"/>
          <w:szCs w:val="24"/>
        </w:rPr>
        <w:t xml:space="preserve">. </w:t>
      </w:r>
      <w:r w:rsidRPr="00CE749B">
        <w:rPr>
          <w:color w:val="000000"/>
          <w:sz w:val="24"/>
          <w:szCs w:val="24"/>
        </w:rPr>
        <w:t>Niestawienie się przedstawiciela Wykonawcy upoważnia Zamawiającego do wystawienia zlecenia w dniu przewidzianym w przekazanej informacji, bez podpisu przedstawiciela Wykonawcy</w:t>
      </w:r>
      <w:r w:rsidR="003C6D9B" w:rsidRPr="00CE749B">
        <w:rPr>
          <w:color w:val="000000"/>
          <w:sz w:val="24"/>
          <w:szCs w:val="24"/>
        </w:rPr>
        <w:t>.</w:t>
      </w:r>
    </w:p>
    <w:p w14:paraId="00C5A7A0" w14:textId="77777777" w:rsidR="00DE6A72" w:rsidRPr="00CE749B" w:rsidRDefault="00DE6A72" w:rsidP="006863AA">
      <w:pPr>
        <w:numPr>
          <w:ilvl w:val="0"/>
          <w:numId w:val="32"/>
        </w:numPr>
        <w:tabs>
          <w:tab w:val="num" w:pos="900"/>
        </w:tabs>
        <w:overflowPunct w:val="0"/>
        <w:autoSpaceDE w:val="0"/>
        <w:autoSpaceDN w:val="0"/>
        <w:adjustRightInd w:val="0"/>
        <w:spacing w:line="360" w:lineRule="auto"/>
        <w:ind w:left="499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Termin wykonania pojedynczego zlecenia wynosi </w:t>
      </w:r>
      <w:r w:rsidR="00105B4D" w:rsidRPr="00CE749B">
        <w:rPr>
          <w:color w:val="000000"/>
          <w:sz w:val="24"/>
          <w:szCs w:val="24"/>
        </w:rPr>
        <w:t xml:space="preserve">maksymalnie </w:t>
      </w:r>
      <w:r w:rsidR="000D5DE6" w:rsidRPr="00CE749B">
        <w:rPr>
          <w:color w:val="000000"/>
          <w:sz w:val="24"/>
          <w:szCs w:val="24"/>
        </w:rPr>
        <w:t>14</w:t>
      </w:r>
      <w:r w:rsidRPr="00CE749B">
        <w:rPr>
          <w:color w:val="000000"/>
          <w:sz w:val="24"/>
          <w:szCs w:val="24"/>
        </w:rPr>
        <w:t xml:space="preserve"> dni kalendarzowych</w:t>
      </w:r>
      <w:r w:rsidR="008863E5" w:rsidRPr="00CE749B">
        <w:rPr>
          <w:color w:val="000000"/>
          <w:sz w:val="24"/>
          <w:szCs w:val="24"/>
        </w:rPr>
        <w:t xml:space="preserve"> od dnia </w:t>
      </w:r>
      <w:r w:rsidR="00FE311A" w:rsidRPr="00CE749B">
        <w:rPr>
          <w:color w:val="000000"/>
          <w:sz w:val="24"/>
          <w:szCs w:val="24"/>
        </w:rPr>
        <w:t xml:space="preserve">przekazania </w:t>
      </w:r>
      <w:r w:rsidR="008863E5" w:rsidRPr="00CE749B">
        <w:rPr>
          <w:color w:val="000000"/>
          <w:sz w:val="24"/>
          <w:szCs w:val="24"/>
        </w:rPr>
        <w:t>zlecenia</w:t>
      </w:r>
      <w:r w:rsidRPr="00CE749B">
        <w:rPr>
          <w:color w:val="000000"/>
          <w:sz w:val="24"/>
          <w:szCs w:val="24"/>
        </w:rPr>
        <w:t xml:space="preserve"> i został określony na podstawie oferty Wykonawcy. </w:t>
      </w:r>
    </w:p>
    <w:p w14:paraId="39BC566E" w14:textId="77777777" w:rsidR="00DE6A72" w:rsidRPr="00CE749B" w:rsidRDefault="00DE6A72" w:rsidP="006863A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499" w:hanging="357"/>
        <w:jc w:val="both"/>
        <w:textAlignment w:val="baseline"/>
        <w:rPr>
          <w:b/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Za moment należytego wykonania zobowiązania </w:t>
      </w:r>
      <w:r w:rsidR="001E432B" w:rsidRPr="00CE749B">
        <w:rPr>
          <w:color w:val="000000"/>
          <w:sz w:val="24"/>
          <w:szCs w:val="24"/>
        </w:rPr>
        <w:t xml:space="preserve">Wykonawcy  (operatu objętego zleceniem) </w:t>
      </w:r>
      <w:r w:rsidRPr="00CE749B">
        <w:rPr>
          <w:color w:val="000000"/>
          <w:sz w:val="24"/>
          <w:szCs w:val="24"/>
        </w:rPr>
        <w:t xml:space="preserve">uznaje się dostarczenie prawidłowo sporządzonych operatów szacunkowych </w:t>
      </w:r>
      <w:r w:rsidR="00D63485" w:rsidRPr="00CE749B">
        <w:rPr>
          <w:color w:val="000000"/>
          <w:sz w:val="24"/>
          <w:szCs w:val="24"/>
        </w:rPr>
        <w:t>wraz</w:t>
      </w:r>
      <w:r w:rsidR="00BE661F" w:rsidRPr="00CE749B">
        <w:rPr>
          <w:color w:val="000000"/>
          <w:sz w:val="24"/>
          <w:szCs w:val="24"/>
        </w:rPr>
        <w:t xml:space="preserve"> z</w:t>
      </w:r>
      <w:r w:rsidR="00A17D0F" w:rsidRPr="00CE749B">
        <w:rPr>
          <w:color w:val="000000"/>
          <w:sz w:val="24"/>
          <w:szCs w:val="24"/>
        </w:rPr>
        <w:t xml:space="preserve"> zestawieniem</w:t>
      </w:r>
      <w:r w:rsidR="00D63485" w:rsidRPr="00CE749B">
        <w:rPr>
          <w:color w:val="000000"/>
          <w:sz w:val="24"/>
          <w:szCs w:val="24"/>
        </w:rPr>
        <w:t xml:space="preserve">, o którym mowa w § 3 ust. 5 oraz </w:t>
      </w:r>
      <w:r w:rsidRPr="00CE749B">
        <w:rPr>
          <w:color w:val="000000"/>
          <w:sz w:val="24"/>
          <w:szCs w:val="24"/>
        </w:rPr>
        <w:t xml:space="preserve"> sporządzonym protokołem przekazania</w:t>
      </w:r>
      <w:r w:rsidR="001E432B" w:rsidRPr="00CE749B">
        <w:rPr>
          <w:color w:val="000000"/>
          <w:sz w:val="24"/>
          <w:szCs w:val="24"/>
        </w:rPr>
        <w:t xml:space="preserve"> osobie </w:t>
      </w:r>
      <w:r w:rsidR="00E33310" w:rsidRPr="00CE749B">
        <w:rPr>
          <w:color w:val="000000"/>
          <w:sz w:val="24"/>
          <w:szCs w:val="24"/>
        </w:rPr>
        <w:t>wyznaczon</w:t>
      </w:r>
      <w:r w:rsidR="001E432B" w:rsidRPr="00CE749B">
        <w:rPr>
          <w:color w:val="000000"/>
          <w:sz w:val="24"/>
          <w:szCs w:val="24"/>
        </w:rPr>
        <w:t xml:space="preserve">ej przez </w:t>
      </w:r>
      <w:r w:rsidR="00E33310" w:rsidRPr="00CE749B">
        <w:rPr>
          <w:color w:val="000000"/>
          <w:sz w:val="24"/>
          <w:szCs w:val="24"/>
        </w:rPr>
        <w:t xml:space="preserve"> Zamawiającego do nadzor</w:t>
      </w:r>
      <w:r w:rsidR="00E54C11" w:rsidRPr="00CE749B">
        <w:rPr>
          <w:color w:val="000000"/>
          <w:sz w:val="24"/>
          <w:szCs w:val="24"/>
        </w:rPr>
        <w:t>u nad wykonaniem umowy</w:t>
      </w:r>
      <w:r w:rsidR="001E432B" w:rsidRPr="00CE749B">
        <w:rPr>
          <w:color w:val="000000"/>
          <w:sz w:val="24"/>
          <w:szCs w:val="24"/>
        </w:rPr>
        <w:t xml:space="preserve">, </w:t>
      </w:r>
      <w:r w:rsidR="00E54C11" w:rsidRPr="00CE749B">
        <w:rPr>
          <w:color w:val="000000"/>
          <w:sz w:val="24"/>
          <w:szCs w:val="24"/>
        </w:rPr>
        <w:t xml:space="preserve"> wskazan</w:t>
      </w:r>
      <w:r w:rsidR="001E432B" w:rsidRPr="00CE749B">
        <w:rPr>
          <w:color w:val="000000"/>
          <w:sz w:val="24"/>
          <w:szCs w:val="24"/>
        </w:rPr>
        <w:t>ej</w:t>
      </w:r>
      <w:r w:rsidR="00E33310" w:rsidRPr="00CE749B">
        <w:rPr>
          <w:color w:val="000000"/>
          <w:sz w:val="24"/>
          <w:szCs w:val="24"/>
        </w:rPr>
        <w:t xml:space="preserve"> w </w:t>
      </w:r>
      <w:r w:rsidR="00E33310" w:rsidRPr="00CE749B">
        <w:rPr>
          <w:b/>
          <w:color w:val="000000"/>
          <w:sz w:val="24"/>
          <w:szCs w:val="24"/>
        </w:rPr>
        <w:sym w:font="Times New Roman" w:char="00A7"/>
      </w:r>
      <w:r w:rsidR="00E33310" w:rsidRPr="00CE749B">
        <w:rPr>
          <w:b/>
          <w:color w:val="000000"/>
          <w:sz w:val="24"/>
          <w:szCs w:val="24"/>
        </w:rPr>
        <w:t xml:space="preserve"> </w:t>
      </w:r>
      <w:r w:rsidR="00DB32D6" w:rsidRPr="00CE749B">
        <w:rPr>
          <w:color w:val="000000"/>
          <w:sz w:val="24"/>
          <w:szCs w:val="24"/>
        </w:rPr>
        <w:t xml:space="preserve">5 </w:t>
      </w:r>
      <w:r w:rsidR="00E33310" w:rsidRPr="00CE749B">
        <w:rPr>
          <w:color w:val="000000"/>
          <w:sz w:val="24"/>
          <w:szCs w:val="24"/>
        </w:rPr>
        <w:t>ust. 1.</w:t>
      </w:r>
    </w:p>
    <w:p w14:paraId="094C815F" w14:textId="77777777" w:rsidR="008C6780" w:rsidRPr="00CE749B" w:rsidRDefault="008C6780" w:rsidP="00A17D0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b/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Jeżeli wady lub inne nieprawidłowości operatu dostarczonego przez Wykonawcę zostaną ujawnione przez Zamawiającego przed podpisaniem protokołu odbio</w:t>
      </w:r>
      <w:r w:rsidR="00284369" w:rsidRPr="00CE749B">
        <w:rPr>
          <w:color w:val="000000"/>
          <w:sz w:val="24"/>
          <w:szCs w:val="24"/>
        </w:rPr>
        <w:t xml:space="preserve">ru, Wykonawca zobowiązany jest </w:t>
      </w:r>
      <w:r w:rsidR="00BE661F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do  poprawienia  operatu i wyeliminowania jego wad lub wykonanie operatu zamiennego, w terminie </w:t>
      </w:r>
      <w:r w:rsidRPr="00CE749B">
        <w:rPr>
          <w:b/>
          <w:color w:val="000000"/>
          <w:sz w:val="24"/>
          <w:szCs w:val="24"/>
        </w:rPr>
        <w:t xml:space="preserve">7 dni kalendarzowych </w:t>
      </w:r>
      <w:r w:rsidRPr="00CE749B">
        <w:rPr>
          <w:color w:val="000000"/>
          <w:sz w:val="24"/>
          <w:szCs w:val="24"/>
        </w:rPr>
        <w:t>od dnia powiadomienia Wykonawcy o ujawnionych wadach lub innych nieprawidłowościach.</w:t>
      </w:r>
    </w:p>
    <w:p w14:paraId="570BDC6C" w14:textId="77777777" w:rsidR="00D626FE" w:rsidRPr="00CE749B" w:rsidRDefault="00122FA7" w:rsidP="006863A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00" w:afterAutospacing="1" w:line="360" w:lineRule="auto"/>
        <w:ind w:left="499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Jeżeli poprawa operatu przez Wykonawcę w trybie ust. 4 nie doprowadzi do usunięcia wszystkich ujawnionych przez Zamawiającego wad lub innych nieprawidłowości, Zamawiający ma prawo pominąć sporny operat w protokole odbioru zlecenia. W tej sytuacji </w:t>
      </w:r>
      <w:r w:rsidRPr="00CE749B">
        <w:rPr>
          <w:color w:val="000000"/>
          <w:sz w:val="24"/>
          <w:szCs w:val="24"/>
        </w:rPr>
        <w:lastRenderedPageBreak/>
        <w:t xml:space="preserve">Zamawiający zwróci taki operat Wykonawcy, który za jego wykonanie nie otrzyma wynagrodzenia. </w:t>
      </w:r>
    </w:p>
    <w:p w14:paraId="7D13FCF0" w14:textId="77777777" w:rsidR="00122FA7" w:rsidRPr="00CE749B" w:rsidRDefault="00122FA7" w:rsidP="006863A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00" w:afterAutospacing="1" w:line="360" w:lineRule="auto"/>
        <w:ind w:left="499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Jeżeli wady lub inne nieprawidłowości operatu protokolarnie odebranego przez Zamawiającego zostaną ujawnione przez Zamawiającego lub stronę postępowania administracyjnego w toku prowadzonego postępowania, Wykonawca zapewni nieodpłatne dokonanie przez autora operatu - poprawy operatu lub wykonanie operatu zamiennego</w:t>
      </w:r>
      <w:r w:rsidR="00284369" w:rsidRPr="00CE749B">
        <w:rPr>
          <w:color w:val="000000"/>
          <w:sz w:val="24"/>
          <w:szCs w:val="24"/>
        </w:rPr>
        <w:t xml:space="preserve">  </w:t>
      </w:r>
      <w:r w:rsidRPr="00CE749B">
        <w:rPr>
          <w:color w:val="000000"/>
          <w:sz w:val="24"/>
          <w:szCs w:val="24"/>
        </w:rPr>
        <w:t xml:space="preserve">w terminie </w:t>
      </w:r>
      <w:r w:rsidRPr="00CE749B">
        <w:rPr>
          <w:b/>
          <w:color w:val="000000"/>
          <w:sz w:val="24"/>
          <w:szCs w:val="24"/>
        </w:rPr>
        <w:t xml:space="preserve">7 dni kalendarzowych </w:t>
      </w:r>
      <w:r w:rsidRPr="00CE749B">
        <w:rPr>
          <w:color w:val="000000"/>
          <w:sz w:val="24"/>
          <w:szCs w:val="24"/>
        </w:rPr>
        <w:t>od dnia doręczenia wezwania Wykonawcy.</w:t>
      </w:r>
    </w:p>
    <w:p w14:paraId="02DB7E00" w14:textId="77777777" w:rsidR="00122FA7" w:rsidRPr="002B7D9E" w:rsidRDefault="00122FA7" w:rsidP="006863A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00" w:afterAutospacing="1" w:line="360" w:lineRule="auto"/>
        <w:ind w:left="499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Jeżeli wady lub inne nieprawidłowości operatu </w:t>
      </w:r>
      <w:r w:rsidRPr="002B7D9E">
        <w:rPr>
          <w:color w:val="000000"/>
          <w:sz w:val="24"/>
          <w:szCs w:val="24"/>
        </w:rPr>
        <w:t xml:space="preserve">dostarczonego przez Wykonawcę lub protokolarnie odebranego przez Zamawiającego zostaną ujawnione w trakcie analizy przeprowadzonej przez organ odwoławczy lub oceny dokonanej przez organizację zawodową rzeczoznawców majątkowych na podstawie art. 157 Ustawy </w:t>
      </w:r>
      <w:r w:rsidRPr="00610F4F">
        <w:rPr>
          <w:i/>
          <w:color w:val="000000"/>
          <w:sz w:val="24"/>
          <w:szCs w:val="24"/>
        </w:rPr>
        <w:t>o gospodarce nieruchomościami</w:t>
      </w:r>
      <w:r w:rsidRPr="002B7D9E">
        <w:rPr>
          <w:color w:val="000000"/>
          <w:sz w:val="24"/>
          <w:szCs w:val="24"/>
        </w:rPr>
        <w:t>, Zamawiający może wezwać Wykonawcę do wykonania operatu zamiennego. W takiej sytuacji Wykonawca nieodpłatnie wykona operat</w:t>
      </w:r>
      <w:r w:rsidR="00BE661F" w:rsidRPr="002B7D9E">
        <w:rPr>
          <w:color w:val="000000"/>
          <w:sz w:val="24"/>
          <w:szCs w:val="24"/>
        </w:rPr>
        <w:t xml:space="preserve"> </w:t>
      </w:r>
      <w:r w:rsidRPr="002B7D9E">
        <w:rPr>
          <w:color w:val="000000"/>
          <w:sz w:val="24"/>
          <w:szCs w:val="24"/>
        </w:rPr>
        <w:t xml:space="preserve">zamienny w terminie </w:t>
      </w:r>
      <w:r w:rsidRPr="002B7D9E">
        <w:rPr>
          <w:b/>
          <w:color w:val="000000"/>
          <w:sz w:val="24"/>
          <w:szCs w:val="24"/>
        </w:rPr>
        <w:t xml:space="preserve">14 dni kalendarzowych </w:t>
      </w:r>
      <w:r w:rsidRPr="002B7D9E">
        <w:rPr>
          <w:color w:val="000000"/>
          <w:sz w:val="24"/>
          <w:szCs w:val="24"/>
        </w:rPr>
        <w:t>od dnia powiadomienia Wykonawc</w:t>
      </w:r>
      <w:r w:rsidR="00E22FFB" w:rsidRPr="002B7D9E">
        <w:rPr>
          <w:color w:val="000000"/>
          <w:sz w:val="24"/>
          <w:szCs w:val="24"/>
        </w:rPr>
        <w:t>y</w:t>
      </w:r>
      <w:r w:rsidR="002B7D9E">
        <w:rPr>
          <w:color w:val="000000"/>
          <w:sz w:val="24"/>
          <w:szCs w:val="24"/>
        </w:rPr>
        <w:t xml:space="preserve"> </w:t>
      </w:r>
      <w:r w:rsidRPr="002B7D9E">
        <w:rPr>
          <w:color w:val="000000"/>
          <w:sz w:val="24"/>
          <w:szCs w:val="24"/>
        </w:rPr>
        <w:t>o ujawnionych wadach lub innych nieprawidłowościach.</w:t>
      </w:r>
    </w:p>
    <w:p w14:paraId="397D6E63" w14:textId="77777777" w:rsidR="00122FA7" w:rsidRPr="002B7D9E" w:rsidRDefault="00122FA7" w:rsidP="006863A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00" w:afterAutospacing="1" w:line="360" w:lineRule="auto"/>
        <w:ind w:left="499" w:hanging="357"/>
        <w:jc w:val="both"/>
        <w:textAlignment w:val="baseline"/>
        <w:rPr>
          <w:color w:val="000000"/>
          <w:sz w:val="24"/>
          <w:szCs w:val="24"/>
        </w:rPr>
      </w:pPr>
      <w:r w:rsidRPr="002B7D9E">
        <w:rPr>
          <w:color w:val="000000"/>
          <w:sz w:val="24"/>
          <w:szCs w:val="24"/>
        </w:rPr>
        <w:t xml:space="preserve">W zakresie sporządzonego operatu Wykonawca zobowiązany jest do zapewnienia </w:t>
      </w:r>
      <w:r w:rsidRPr="002B7D9E">
        <w:rPr>
          <w:color w:val="000000"/>
          <w:sz w:val="24"/>
          <w:szCs w:val="24"/>
        </w:rPr>
        <w:br/>
        <w:t xml:space="preserve">osobistego udziału autora operatu w rozprawie administracyjnej i udzielania wyjaśnień przez autora operatu w toku prowadzonego postępowania administracyjnego w terminie </w:t>
      </w:r>
      <w:r w:rsidRPr="002B7D9E">
        <w:rPr>
          <w:b/>
          <w:color w:val="000000"/>
          <w:sz w:val="24"/>
          <w:szCs w:val="24"/>
        </w:rPr>
        <w:t xml:space="preserve">7 dni kalendarzowych </w:t>
      </w:r>
      <w:r w:rsidRPr="002B7D9E">
        <w:rPr>
          <w:color w:val="000000"/>
          <w:sz w:val="24"/>
          <w:szCs w:val="24"/>
        </w:rPr>
        <w:t>od dnia doręczenia wezwania Wykonawcy, bez dodatkowego wynagrodzenia.</w:t>
      </w:r>
    </w:p>
    <w:p w14:paraId="1C00A223" w14:textId="77777777" w:rsidR="00122FA7" w:rsidRPr="00CE749B" w:rsidRDefault="00122FA7" w:rsidP="006863A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2B7D9E">
        <w:rPr>
          <w:color w:val="000000"/>
          <w:sz w:val="24"/>
          <w:szCs w:val="24"/>
        </w:rPr>
        <w:t xml:space="preserve">W zakresie sporządzonego operatu Wykonawca zobowiązany jest, na pisemny wniosek Zamawiającego, do zapewnienia uczestnictwa autora operatu, bez dodatkowego wynagrodzenia, w postępowaniu przed organem odwoławczym lub w uzasadnionych przypadkach do sporządzenia opinii w terminie </w:t>
      </w:r>
      <w:r w:rsidRPr="002B7D9E">
        <w:rPr>
          <w:b/>
          <w:color w:val="000000"/>
          <w:sz w:val="24"/>
          <w:szCs w:val="24"/>
        </w:rPr>
        <w:t xml:space="preserve">7 dni kalendarzowych </w:t>
      </w:r>
      <w:r w:rsidRPr="002B7D9E">
        <w:rPr>
          <w:color w:val="000000"/>
          <w:sz w:val="24"/>
          <w:szCs w:val="24"/>
        </w:rPr>
        <w:t xml:space="preserve">od dnia doręczenia </w:t>
      </w:r>
      <w:r w:rsidRPr="00CE749B">
        <w:rPr>
          <w:color w:val="000000"/>
          <w:sz w:val="24"/>
          <w:szCs w:val="24"/>
        </w:rPr>
        <w:t>wezwania Wykonawcy, celem wykorzystania jej przez Zamawiającego w postępowaniach odwoławczych.</w:t>
      </w:r>
    </w:p>
    <w:p w14:paraId="5F58DED9" w14:textId="77777777" w:rsidR="00DE6A72" w:rsidRPr="00CE749B" w:rsidRDefault="00DE6A72" w:rsidP="00DE6A72">
      <w:pPr>
        <w:spacing w:before="120" w:after="120" w:line="360" w:lineRule="auto"/>
        <w:jc w:val="center"/>
        <w:rPr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5 </w:t>
      </w:r>
      <w:r w:rsidR="00165D2D" w:rsidRPr="00CE749B">
        <w:rPr>
          <w:b/>
          <w:color w:val="000000"/>
          <w:sz w:val="24"/>
          <w:szCs w:val="24"/>
          <w:u w:val="single"/>
        </w:rPr>
        <w:t>Osoby wyznaczone do nadzoru nad realizacją umowy</w:t>
      </w:r>
    </w:p>
    <w:p w14:paraId="6F6A0545" w14:textId="77777777" w:rsidR="009F7644" w:rsidRPr="00CE749B" w:rsidRDefault="00E323DA" w:rsidP="00F13B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493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Do nadzoru i współpracy z Wykonawcą przy realizacji niniejszej umowy, zlecania Wykonawcy wykonania poszczególnych operatów, odbioru wykonanych operatów, podpisywania protokołów oraz dokonywania wszelkich roboczych ustaleń z Wykonawcą Zamawiający upoważnia:</w:t>
      </w:r>
    </w:p>
    <w:p w14:paraId="51590B1F" w14:textId="77777777" w:rsidR="00B13FA8" w:rsidRPr="00CE749B" w:rsidRDefault="009F7644" w:rsidP="00CE749B">
      <w:pPr>
        <w:overflowPunct w:val="0"/>
        <w:autoSpaceDE w:val="0"/>
        <w:autoSpaceDN w:val="0"/>
        <w:adjustRightInd w:val="0"/>
        <w:spacing w:line="360" w:lineRule="auto"/>
        <w:ind w:left="493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1</w:t>
      </w:r>
      <w:r w:rsidR="00B13FA8" w:rsidRPr="00CE749B">
        <w:rPr>
          <w:color w:val="000000"/>
          <w:sz w:val="24"/>
          <w:szCs w:val="24"/>
        </w:rPr>
        <w:t>) Imię i nazwisko:………………………………………</w:t>
      </w:r>
      <w:r w:rsidR="00CE749B">
        <w:rPr>
          <w:color w:val="000000"/>
          <w:sz w:val="24"/>
          <w:szCs w:val="24"/>
        </w:rPr>
        <w:t xml:space="preserve"> </w:t>
      </w:r>
      <w:r w:rsidR="00CE749B" w:rsidRPr="00F97611">
        <w:rPr>
          <w:color w:val="000000"/>
          <w:sz w:val="24"/>
          <w:szCs w:val="24"/>
        </w:rPr>
        <w:t>e-mail</w:t>
      </w:r>
      <w:r w:rsidR="00B13FA8" w:rsidRPr="00CE749B">
        <w:rPr>
          <w:color w:val="000000"/>
          <w:sz w:val="24"/>
          <w:szCs w:val="24"/>
        </w:rPr>
        <w:t>:</w:t>
      </w:r>
      <w:r w:rsidR="00CE749B">
        <w:rPr>
          <w:color w:val="000000"/>
          <w:sz w:val="24"/>
          <w:szCs w:val="24"/>
        </w:rPr>
        <w:t xml:space="preserve"> </w:t>
      </w:r>
      <w:r w:rsidR="00B13FA8" w:rsidRPr="00CE749B">
        <w:rPr>
          <w:color w:val="000000"/>
          <w:sz w:val="24"/>
          <w:szCs w:val="24"/>
        </w:rPr>
        <w:t>……………………………...........</w:t>
      </w:r>
      <w:r w:rsidR="00CE749B">
        <w:rPr>
          <w:color w:val="000000"/>
          <w:sz w:val="24"/>
          <w:szCs w:val="24"/>
        </w:rPr>
        <w:t xml:space="preserve">  </w:t>
      </w:r>
      <w:r w:rsidR="00B13FA8" w:rsidRPr="00CE749B">
        <w:rPr>
          <w:color w:val="000000"/>
          <w:sz w:val="24"/>
          <w:szCs w:val="24"/>
        </w:rPr>
        <w:t>numer telefonu:…………………………….</w:t>
      </w:r>
    </w:p>
    <w:p w14:paraId="600C8332" w14:textId="77777777" w:rsidR="00E323DA" w:rsidRPr="00CE749B" w:rsidRDefault="009F7644" w:rsidP="00CE749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9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>2)</w:t>
      </w:r>
      <w:r w:rsidR="00B13FA8" w:rsidRPr="00CE749B">
        <w:rPr>
          <w:rFonts w:ascii="Times New Roman" w:hAnsi="Times New Roman"/>
          <w:color w:val="000000"/>
          <w:sz w:val="24"/>
          <w:szCs w:val="24"/>
        </w:rPr>
        <w:t xml:space="preserve"> Imię i nazwisko:</w:t>
      </w:r>
      <w:r w:rsidRPr="00CE749B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B13FA8" w:rsidRPr="00CE749B">
        <w:rPr>
          <w:rFonts w:ascii="Times New Roman" w:hAnsi="Times New Roman"/>
          <w:color w:val="000000"/>
          <w:sz w:val="24"/>
          <w:szCs w:val="24"/>
        </w:rPr>
        <w:t>…</w:t>
      </w:r>
      <w:r w:rsidR="00E323DA" w:rsidRPr="00CE749B">
        <w:rPr>
          <w:rFonts w:ascii="Times New Roman" w:hAnsi="Times New Roman"/>
          <w:color w:val="000000"/>
          <w:sz w:val="24"/>
          <w:szCs w:val="24"/>
        </w:rPr>
        <w:t>……</w:t>
      </w:r>
      <w:r w:rsidR="002B7D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3FA8" w:rsidRPr="00CE749B">
        <w:rPr>
          <w:rFonts w:ascii="Times New Roman" w:hAnsi="Times New Roman"/>
          <w:color w:val="000000"/>
          <w:sz w:val="24"/>
          <w:szCs w:val="24"/>
        </w:rPr>
        <w:t>e-mail: ……………………………………</w:t>
      </w:r>
      <w:r w:rsidR="002B7D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3DA" w:rsidRPr="00CE749B">
        <w:rPr>
          <w:rFonts w:ascii="Times New Roman" w:hAnsi="Times New Roman"/>
          <w:color w:val="000000"/>
          <w:sz w:val="24"/>
          <w:szCs w:val="24"/>
        </w:rPr>
        <w:t>nr telefonu:</w:t>
      </w:r>
      <w:r w:rsidRPr="00CE749B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 w:rsidR="00E323DA" w:rsidRPr="00CE749B">
        <w:rPr>
          <w:rFonts w:ascii="Times New Roman" w:hAnsi="Times New Roman"/>
          <w:color w:val="000000"/>
          <w:sz w:val="24"/>
          <w:szCs w:val="24"/>
        </w:rPr>
        <w:t>………</w:t>
      </w:r>
    </w:p>
    <w:p w14:paraId="5B11F452" w14:textId="77777777" w:rsidR="00E323DA" w:rsidRPr="00CE749B" w:rsidRDefault="00E75D20" w:rsidP="00CE749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493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lastRenderedPageBreak/>
        <w:t>D</w:t>
      </w:r>
      <w:r w:rsidR="008F404E" w:rsidRPr="00CE749B">
        <w:rPr>
          <w:color w:val="000000"/>
          <w:sz w:val="24"/>
          <w:szCs w:val="24"/>
        </w:rPr>
        <w:t>o</w:t>
      </w:r>
      <w:r w:rsidRPr="00CE749B">
        <w:rPr>
          <w:color w:val="000000"/>
          <w:sz w:val="24"/>
          <w:szCs w:val="24"/>
        </w:rPr>
        <w:t xml:space="preserve"> </w:t>
      </w:r>
      <w:r w:rsidR="00DE6A72" w:rsidRPr="00CE749B">
        <w:rPr>
          <w:color w:val="000000"/>
          <w:sz w:val="24"/>
          <w:szCs w:val="24"/>
        </w:rPr>
        <w:t xml:space="preserve"> </w:t>
      </w:r>
      <w:r w:rsidR="00E33310" w:rsidRPr="00CE749B">
        <w:rPr>
          <w:color w:val="000000"/>
          <w:sz w:val="24"/>
          <w:szCs w:val="24"/>
        </w:rPr>
        <w:t>nadzoru</w:t>
      </w:r>
      <w:r w:rsidR="00B8492B" w:rsidRPr="00CE749B">
        <w:rPr>
          <w:color w:val="000000"/>
          <w:sz w:val="24"/>
          <w:szCs w:val="24"/>
        </w:rPr>
        <w:t xml:space="preserve"> i współpracy</w:t>
      </w:r>
      <w:r w:rsidR="00E323DA" w:rsidRPr="00CE749B">
        <w:rPr>
          <w:color w:val="000000"/>
          <w:sz w:val="24"/>
          <w:szCs w:val="24"/>
        </w:rPr>
        <w:t xml:space="preserve"> z Zamawiającym</w:t>
      </w:r>
      <w:r w:rsidR="00B8492B" w:rsidRPr="00CE749B">
        <w:rPr>
          <w:color w:val="000000"/>
          <w:sz w:val="24"/>
          <w:szCs w:val="24"/>
        </w:rPr>
        <w:t xml:space="preserve"> przy</w:t>
      </w:r>
      <w:r w:rsidR="00C4701B" w:rsidRPr="00CE749B">
        <w:rPr>
          <w:color w:val="000000"/>
          <w:sz w:val="24"/>
          <w:szCs w:val="24"/>
        </w:rPr>
        <w:t xml:space="preserve"> </w:t>
      </w:r>
      <w:r w:rsidR="00DE6A72" w:rsidRPr="00CE749B">
        <w:rPr>
          <w:color w:val="000000"/>
          <w:sz w:val="24"/>
          <w:szCs w:val="24"/>
        </w:rPr>
        <w:t>realizacj</w:t>
      </w:r>
      <w:r w:rsidR="00C4701B" w:rsidRPr="00CE749B">
        <w:rPr>
          <w:color w:val="000000"/>
          <w:sz w:val="24"/>
          <w:szCs w:val="24"/>
        </w:rPr>
        <w:t>i</w:t>
      </w:r>
      <w:r w:rsidR="00DE6A72" w:rsidRPr="00CE749B">
        <w:rPr>
          <w:color w:val="000000"/>
          <w:sz w:val="24"/>
          <w:szCs w:val="24"/>
        </w:rPr>
        <w:t xml:space="preserve"> niniejszej umowy</w:t>
      </w:r>
      <w:r w:rsidR="001E36C8" w:rsidRPr="00CE749B">
        <w:rPr>
          <w:color w:val="000000"/>
          <w:sz w:val="24"/>
          <w:szCs w:val="24"/>
        </w:rPr>
        <w:t xml:space="preserve">, </w:t>
      </w:r>
      <w:r w:rsidR="00E323DA" w:rsidRPr="00CE749B">
        <w:rPr>
          <w:color w:val="000000"/>
          <w:sz w:val="24"/>
          <w:szCs w:val="24"/>
        </w:rPr>
        <w:t xml:space="preserve">przyjmowania </w:t>
      </w:r>
      <w:r w:rsidR="00E22FFB" w:rsidRPr="00CE749B">
        <w:rPr>
          <w:color w:val="000000"/>
          <w:sz w:val="24"/>
          <w:szCs w:val="24"/>
        </w:rPr>
        <w:br/>
      </w:r>
      <w:r w:rsidR="00E323DA" w:rsidRPr="00CE749B">
        <w:rPr>
          <w:color w:val="000000"/>
          <w:sz w:val="24"/>
          <w:szCs w:val="24"/>
        </w:rPr>
        <w:t xml:space="preserve">i podpisywania zleceń wykonania </w:t>
      </w:r>
      <w:r w:rsidR="001E36C8" w:rsidRPr="00CE749B">
        <w:rPr>
          <w:color w:val="000000"/>
          <w:sz w:val="24"/>
          <w:szCs w:val="24"/>
        </w:rPr>
        <w:t>poszczególnych operatów</w:t>
      </w:r>
      <w:r w:rsidR="00954DE5" w:rsidRPr="00CE749B">
        <w:rPr>
          <w:color w:val="000000"/>
          <w:sz w:val="24"/>
          <w:szCs w:val="24"/>
        </w:rPr>
        <w:t xml:space="preserve">, </w:t>
      </w:r>
      <w:r w:rsidR="00E323DA" w:rsidRPr="00CE749B">
        <w:rPr>
          <w:color w:val="000000"/>
          <w:sz w:val="24"/>
          <w:szCs w:val="24"/>
        </w:rPr>
        <w:t xml:space="preserve">składania wykonanych operatów Zamawiającemu, </w:t>
      </w:r>
      <w:r w:rsidR="00954DE5" w:rsidRPr="00CE749B">
        <w:rPr>
          <w:color w:val="000000"/>
          <w:sz w:val="24"/>
          <w:szCs w:val="24"/>
        </w:rPr>
        <w:t>podpisywania protokołów</w:t>
      </w:r>
      <w:r w:rsidR="008F404E" w:rsidRPr="00CE749B">
        <w:rPr>
          <w:color w:val="000000"/>
          <w:sz w:val="24"/>
          <w:szCs w:val="24"/>
        </w:rPr>
        <w:t xml:space="preserve"> oraz dokonywania wszelkich roboczych  ustaleń</w:t>
      </w:r>
      <w:r w:rsidR="00E22FFB" w:rsidRPr="00CE749B">
        <w:rPr>
          <w:color w:val="000000"/>
          <w:sz w:val="24"/>
          <w:szCs w:val="24"/>
        </w:rPr>
        <w:br/>
      </w:r>
      <w:r w:rsidR="008F404E" w:rsidRPr="00CE749B">
        <w:rPr>
          <w:color w:val="000000"/>
          <w:sz w:val="24"/>
          <w:szCs w:val="24"/>
        </w:rPr>
        <w:t xml:space="preserve"> z </w:t>
      </w:r>
      <w:r w:rsidR="00E323DA" w:rsidRPr="00CE749B">
        <w:rPr>
          <w:color w:val="000000"/>
          <w:sz w:val="24"/>
          <w:szCs w:val="24"/>
        </w:rPr>
        <w:t>Zamawiającym</w:t>
      </w:r>
      <w:r w:rsidR="00DE6A72" w:rsidRPr="00CE749B">
        <w:rPr>
          <w:color w:val="000000"/>
          <w:sz w:val="24"/>
          <w:szCs w:val="24"/>
        </w:rPr>
        <w:t xml:space="preserve"> </w:t>
      </w:r>
      <w:r w:rsidR="00165D2D" w:rsidRPr="00CE749B">
        <w:rPr>
          <w:color w:val="000000"/>
          <w:sz w:val="24"/>
          <w:szCs w:val="24"/>
        </w:rPr>
        <w:t>Wykonawc</w:t>
      </w:r>
      <w:r w:rsidR="00954DE5" w:rsidRPr="00CE749B">
        <w:rPr>
          <w:color w:val="000000"/>
          <w:sz w:val="24"/>
          <w:szCs w:val="24"/>
        </w:rPr>
        <w:t xml:space="preserve">a wyznacza </w:t>
      </w:r>
      <w:r w:rsidR="00165D2D" w:rsidRPr="00CE749B">
        <w:rPr>
          <w:color w:val="000000"/>
          <w:sz w:val="24"/>
          <w:szCs w:val="24"/>
        </w:rPr>
        <w:t xml:space="preserve"> </w:t>
      </w:r>
      <w:r w:rsidR="00E323DA" w:rsidRPr="00CE749B">
        <w:rPr>
          <w:color w:val="000000"/>
          <w:sz w:val="24"/>
          <w:szCs w:val="24"/>
        </w:rPr>
        <w:t>upoważnia:</w:t>
      </w:r>
      <w:r w:rsidR="00165D2D" w:rsidRPr="00CE749B">
        <w:rPr>
          <w:color w:val="000000"/>
          <w:sz w:val="24"/>
          <w:szCs w:val="24"/>
        </w:rPr>
        <w:t xml:space="preserve"> </w:t>
      </w:r>
      <w:r w:rsidR="00BE661F" w:rsidRPr="00CE749B">
        <w:rPr>
          <w:color w:val="000000"/>
          <w:sz w:val="24"/>
          <w:szCs w:val="24"/>
        </w:rPr>
        <w:t xml:space="preserve">                    </w:t>
      </w:r>
    </w:p>
    <w:p w14:paraId="5AD6E1DA" w14:textId="77777777" w:rsidR="00E323DA" w:rsidRPr="00CE749B" w:rsidRDefault="00E323DA" w:rsidP="00F13BDD">
      <w:pPr>
        <w:overflowPunct w:val="0"/>
        <w:autoSpaceDE w:val="0"/>
        <w:autoSpaceDN w:val="0"/>
        <w:adjustRightInd w:val="0"/>
        <w:spacing w:line="360" w:lineRule="auto"/>
        <w:ind w:left="493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 Imię i </w:t>
      </w:r>
      <w:r w:rsidR="00165D2D" w:rsidRPr="00CE749B">
        <w:rPr>
          <w:color w:val="000000"/>
          <w:sz w:val="24"/>
          <w:szCs w:val="24"/>
        </w:rPr>
        <w:t>nazwisko:………………………………</w:t>
      </w:r>
      <w:r w:rsidR="00B13FA8" w:rsidRPr="00CE749B">
        <w:rPr>
          <w:color w:val="000000"/>
          <w:sz w:val="24"/>
          <w:szCs w:val="24"/>
        </w:rPr>
        <w:t>……………</w:t>
      </w:r>
      <w:r w:rsidR="002B7D9E">
        <w:rPr>
          <w:color w:val="000000"/>
          <w:sz w:val="24"/>
          <w:szCs w:val="24"/>
        </w:rPr>
        <w:t xml:space="preserve"> </w:t>
      </w:r>
      <w:r w:rsidR="00165D2D" w:rsidRPr="00CE749B">
        <w:rPr>
          <w:color w:val="000000"/>
          <w:sz w:val="24"/>
          <w:szCs w:val="24"/>
        </w:rPr>
        <w:t>e-</w:t>
      </w:r>
      <w:r w:rsidR="00BE661F" w:rsidRPr="00CE749B">
        <w:rPr>
          <w:color w:val="000000"/>
          <w:sz w:val="24"/>
          <w:szCs w:val="24"/>
        </w:rPr>
        <w:t>m</w:t>
      </w:r>
      <w:r w:rsidR="00165D2D" w:rsidRPr="00CE749B">
        <w:rPr>
          <w:color w:val="000000"/>
          <w:sz w:val="24"/>
          <w:szCs w:val="24"/>
        </w:rPr>
        <w:t>ail:</w:t>
      </w:r>
      <w:r w:rsidR="002B7D9E">
        <w:rPr>
          <w:color w:val="000000"/>
          <w:sz w:val="24"/>
          <w:szCs w:val="24"/>
        </w:rPr>
        <w:t xml:space="preserve"> </w:t>
      </w:r>
      <w:r w:rsidR="00165D2D" w:rsidRPr="00CE749B">
        <w:rPr>
          <w:color w:val="000000"/>
          <w:sz w:val="24"/>
          <w:szCs w:val="24"/>
        </w:rPr>
        <w:t>…………………………</w:t>
      </w:r>
      <w:r w:rsidR="00BE661F" w:rsidRPr="00CE749B">
        <w:rPr>
          <w:color w:val="000000"/>
          <w:sz w:val="24"/>
          <w:szCs w:val="24"/>
        </w:rPr>
        <w:t>…</w:t>
      </w:r>
      <w:r w:rsidR="002B7D9E">
        <w:rPr>
          <w:color w:val="000000"/>
          <w:sz w:val="24"/>
          <w:szCs w:val="24"/>
        </w:rPr>
        <w:t xml:space="preserve"> </w:t>
      </w:r>
      <w:r w:rsidR="00BE661F" w:rsidRPr="00CE749B">
        <w:rPr>
          <w:color w:val="000000"/>
          <w:sz w:val="24"/>
          <w:szCs w:val="24"/>
        </w:rPr>
        <w:t>n</w:t>
      </w:r>
      <w:r w:rsidR="00165D2D" w:rsidRPr="00CE749B">
        <w:rPr>
          <w:color w:val="000000"/>
          <w:sz w:val="24"/>
          <w:szCs w:val="24"/>
        </w:rPr>
        <w:t>umer</w:t>
      </w:r>
      <w:r w:rsidR="00D4374D" w:rsidRPr="00CE749B">
        <w:rPr>
          <w:color w:val="000000"/>
          <w:sz w:val="24"/>
          <w:szCs w:val="24"/>
        </w:rPr>
        <w:t xml:space="preserve"> </w:t>
      </w:r>
      <w:r w:rsidR="00165D2D" w:rsidRPr="00CE749B">
        <w:rPr>
          <w:color w:val="000000"/>
          <w:sz w:val="24"/>
          <w:szCs w:val="24"/>
        </w:rPr>
        <w:t>telefonu:…………………………….</w:t>
      </w:r>
      <w:r w:rsidR="00CF55C5" w:rsidRPr="00CE749B">
        <w:rPr>
          <w:color w:val="000000"/>
          <w:sz w:val="24"/>
          <w:szCs w:val="24"/>
        </w:rPr>
        <w:t xml:space="preserve"> </w:t>
      </w:r>
    </w:p>
    <w:p w14:paraId="00A34FE6" w14:textId="77777777" w:rsidR="00E54C11" w:rsidRPr="00CE749B" w:rsidRDefault="00E54C11" w:rsidP="00F13B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493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Zmiana osób wymienionych w ust. 1 i 2 nie wymaga z</w:t>
      </w:r>
      <w:r w:rsidR="00474816" w:rsidRPr="00CE749B">
        <w:rPr>
          <w:color w:val="000000"/>
          <w:sz w:val="24"/>
          <w:szCs w:val="24"/>
        </w:rPr>
        <w:t xml:space="preserve">miany </w:t>
      </w:r>
      <w:r w:rsidRPr="00CE749B">
        <w:rPr>
          <w:color w:val="000000"/>
          <w:sz w:val="24"/>
          <w:szCs w:val="24"/>
        </w:rPr>
        <w:t xml:space="preserve"> Umowy i następuje za pisemnym poinformowaniem drugiej strony z co najmniej 7 dniowym wyprzedzeniem.</w:t>
      </w:r>
    </w:p>
    <w:p w14:paraId="143CED05" w14:textId="77777777" w:rsidR="00DE6A72" w:rsidRPr="00CE749B" w:rsidRDefault="00DE6A72" w:rsidP="00DE6A72">
      <w:pPr>
        <w:spacing w:before="120" w:after="120" w:line="360" w:lineRule="auto"/>
        <w:ind w:left="493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6 </w:t>
      </w:r>
      <w:r w:rsidR="00E54C11" w:rsidRPr="00CE749B">
        <w:rPr>
          <w:b/>
          <w:color w:val="000000"/>
          <w:sz w:val="24"/>
          <w:szCs w:val="24"/>
          <w:u w:val="single"/>
        </w:rPr>
        <w:t>Kary umowne</w:t>
      </w:r>
    </w:p>
    <w:p w14:paraId="005D90B8" w14:textId="77777777" w:rsidR="000D5DE6" w:rsidRPr="00CE749B" w:rsidRDefault="001578D5" w:rsidP="002A7A27">
      <w:pPr>
        <w:pStyle w:val="Akapitzlist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 przypadku nie wykonania przez Wykonawcę zleconych mu </w:t>
      </w:r>
      <w:r w:rsidR="004E4E16" w:rsidRPr="00CE749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do wykonania </w:t>
      </w:r>
      <w:r w:rsidRPr="00CE749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operatów </w:t>
      </w:r>
      <w:r w:rsidR="004E4E16" w:rsidRPr="00CE749B">
        <w:rPr>
          <w:rFonts w:ascii="Times New Roman" w:hAnsi="Times New Roman"/>
          <w:color w:val="000000"/>
          <w:sz w:val="24"/>
          <w:szCs w:val="24"/>
          <w:lang w:eastAsia="ar-SA"/>
        </w:rPr>
        <w:t>w terminie wskazanym w zleceni</w:t>
      </w:r>
      <w:r w:rsidR="00CD3147" w:rsidRPr="00CE749B">
        <w:rPr>
          <w:rFonts w:ascii="Times New Roman" w:hAnsi="Times New Roman"/>
          <w:color w:val="000000"/>
          <w:sz w:val="24"/>
          <w:szCs w:val="24"/>
          <w:lang w:eastAsia="ar-SA"/>
        </w:rPr>
        <w:t>u, o którym mowa w</w:t>
      </w:r>
      <w:r w:rsidR="004E4E16" w:rsidRPr="00CE749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§ 1 ust. 2. </w:t>
      </w:r>
      <w:r w:rsidR="00CD3147" w:rsidRPr="00CE749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Zamawiającemu </w:t>
      </w:r>
      <w:r w:rsidR="004E4E16" w:rsidRPr="00CE749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przysługuje </w:t>
      </w:r>
      <w:r w:rsidR="00CD3147" w:rsidRPr="00CE749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od </w:t>
      </w:r>
      <w:r w:rsidR="000D5DE6" w:rsidRPr="00CE749B">
        <w:rPr>
          <w:rFonts w:ascii="Times New Roman" w:hAnsi="Times New Roman"/>
          <w:color w:val="000000"/>
          <w:sz w:val="24"/>
          <w:szCs w:val="24"/>
        </w:rPr>
        <w:t xml:space="preserve"> Wykonawcy kar</w:t>
      </w:r>
      <w:r w:rsidR="00CD3147" w:rsidRPr="00CE749B">
        <w:rPr>
          <w:rFonts w:ascii="Times New Roman" w:hAnsi="Times New Roman"/>
          <w:color w:val="000000"/>
          <w:sz w:val="24"/>
          <w:szCs w:val="24"/>
        </w:rPr>
        <w:t>a</w:t>
      </w:r>
      <w:r w:rsidR="00B13FA8" w:rsidRPr="00CE749B">
        <w:rPr>
          <w:rFonts w:ascii="Times New Roman" w:hAnsi="Times New Roman"/>
          <w:color w:val="000000"/>
          <w:sz w:val="24"/>
          <w:szCs w:val="24"/>
        </w:rPr>
        <w:t xml:space="preserve"> umowna</w:t>
      </w:r>
      <w:r w:rsidR="000D5DE6" w:rsidRPr="00CE749B"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 w:rsidR="00CD3147" w:rsidRPr="00CE749B">
        <w:rPr>
          <w:rFonts w:ascii="Times New Roman" w:hAnsi="Times New Roman"/>
          <w:color w:val="000000"/>
          <w:sz w:val="24"/>
          <w:szCs w:val="24"/>
        </w:rPr>
        <w:t xml:space="preserve">stanowiącej </w:t>
      </w:r>
      <w:r w:rsidR="000D5DE6" w:rsidRPr="00CE749B">
        <w:rPr>
          <w:rFonts w:ascii="Times New Roman" w:hAnsi="Times New Roman"/>
          <w:color w:val="000000"/>
          <w:sz w:val="24"/>
          <w:szCs w:val="24"/>
        </w:rPr>
        <w:t xml:space="preserve">15 % </w:t>
      </w:r>
      <w:r w:rsidR="00CD3147" w:rsidRPr="00CE749B">
        <w:rPr>
          <w:rFonts w:ascii="Times New Roman" w:hAnsi="Times New Roman"/>
          <w:color w:val="000000"/>
          <w:sz w:val="24"/>
          <w:szCs w:val="24"/>
        </w:rPr>
        <w:t xml:space="preserve">wartości </w:t>
      </w:r>
      <w:r w:rsidR="000D5DE6" w:rsidRPr="00CE749B">
        <w:rPr>
          <w:rFonts w:ascii="Times New Roman" w:hAnsi="Times New Roman"/>
          <w:color w:val="000000"/>
          <w:sz w:val="24"/>
          <w:szCs w:val="24"/>
        </w:rPr>
        <w:t xml:space="preserve">wynagrodzenia brutto za wykonanie </w:t>
      </w:r>
      <w:r w:rsidR="00374ABE" w:rsidRPr="00CE749B">
        <w:rPr>
          <w:rFonts w:ascii="Times New Roman" w:hAnsi="Times New Roman"/>
          <w:color w:val="000000"/>
          <w:sz w:val="24"/>
          <w:szCs w:val="24"/>
        </w:rPr>
        <w:t xml:space="preserve">operatu/operatów objętych </w:t>
      </w:r>
      <w:r w:rsidR="00CD3147" w:rsidRPr="00CE749B">
        <w:rPr>
          <w:rFonts w:ascii="Times New Roman" w:hAnsi="Times New Roman"/>
          <w:color w:val="000000"/>
          <w:sz w:val="24"/>
          <w:szCs w:val="24"/>
        </w:rPr>
        <w:t>zakres</w:t>
      </w:r>
      <w:r w:rsidR="00374ABE" w:rsidRPr="00CE749B">
        <w:rPr>
          <w:rFonts w:ascii="Times New Roman" w:hAnsi="Times New Roman"/>
          <w:color w:val="000000"/>
          <w:sz w:val="24"/>
          <w:szCs w:val="24"/>
        </w:rPr>
        <w:t>em</w:t>
      </w:r>
      <w:r w:rsidR="00CD3147" w:rsidRPr="00CE749B">
        <w:rPr>
          <w:rFonts w:ascii="Times New Roman" w:hAnsi="Times New Roman"/>
          <w:color w:val="000000"/>
          <w:sz w:val="24"/>
          <w:szCs w:val="24"/>
        </w:rPr>
        <w:t xml:space="preserve"> danego zlecenia</w:t>
      </w:r>
      <w:r w:rsidR="00B13FA8" w:rsidRPr="00CE74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5DE6" w:rsidRPr="00CE749B">
        <w:rPr>
          <w:rFonts w:ascii="Times New Roman" w:hAnsi="Times New Roman"/>
          <w:color w:val="000000"/>
          <w:sz w:val="24"/>
          <w:szCs w:val="24"/>
        </w:rPr>
        <w:t xml:space="preserve"> za każdy dzień zwłoki i w stosunku do każdego operatu, którego dotyczy </w:t>
      </w:r>
      <w:r w:rsidR="00071BF0" w:rsidRPr="00CE749B">
        <w:rPr>
          <w:rFonts w:ascii="Times New Roman" w:hAnsi="Times New Roman"/>
          <w:color w:val="000000"/>
          <w:sz w:val="24"/>
          <w:szCs w:val="24"/>
        </w:rPr>
        <w:t xml:space="preserve">ta </w:t>
      </w:r>
      <w:r w:rsidR="000D5DE6" w:rsidRPr="00CE749B">
        <w:rPr>
          <w:rFonts w:ascii="Times New Roman" w:hAnsi="Times New Roman"/>
          <w:color w:val="000000"/>
          <w:sz w:val="24"/>
          <w:szCs w:val="24"/>
        </w:rPr>
        <w:t>zwłoka.</w:t>
      </w:r>
    </w:p>
    <w:p w14:paraId="20858ECB" w14:textId="77777777" w:rsidR="00B13FA8" w:rsidRPr="00CE749B" w:rsidRDefault="008C6780" w:rsidP="002A7A2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 xml:space="preserve">W przypadku </w:t>
      </w:r>
      <w:r w:rsidR="00BB1775" w:rsidRPr="00CE749B">
        <w:rPr>
          <w:rFonts w:ascii="Times New Roman" w:hAnsi="Times New Roman"/>
          <w:color w:val="000000"/>
          <w:sz w:val="24"/>
          <w:szCs w:val="24"/>
        </w:rPr>
        <w:t xml:space="preserve">stwierdzenia </w:t>
      </w:r>
      <w:r w:rsidR="00C91C2E" w:rsidRPr="00CE749B">
        <w:rPr>
          <w:rFonts w:ascii="Times New Roman" w:hAnsi="Times New Roman"/>
          <w:color w:val="000000"/>
          <w:sz w:val="24"/>
          <w:szCs w:val="24"/>
        </w:rPr>
        <w:t xml:space="preserve">przez Zamawiającego </w:t>
      </w:r>
      <w:r w:rsidR="00BB1775" w:rsidRPr="00CE749B">
        <w:rPr>
          <w:rFonts w:ascii="Times New Roman" w:hAnsi="Times New Roman"/>
          <w:color w:val="000000"/>
          <w:sz w:val="24"/>
          <w:szCs w:val="24"/>
        </w:rPr>
        <w:t xml:space="preserve">, zarówno w trakcie odbioru jak i  po tym odbiorze, </w:t>
      </w:r>
      <w:r w:rsidRPr="00CE749B">
        <w:rPr>
          <w:rFonts w:ascii="Times New Roman" w:hAnsi="Times New Roman"/>
          <w:color w:val="000000"/>
          <w:sz w:val="24"/>
          <w:szCs w:val="24"/>
        </w:rPr>
        <w:t xml:space="preserve">nieprawidłowości wykonanego </w:t>
      </w:r>
      <w:r w:rsidR="00C91C2E" w:rsidRPr="00CE749B">
        <w:rPr>
          <w:rFonts w:ascii="Times New Roman" w:hAnsi="Times New Roman"/>
          <w:color w:val="000000"/>
          <w:sz w:val="24"/>
          <w:szCs w:val="24"/>
        </w:rPr>
        <w:t xml:space="preserve">przez Wykonawcę </w:t>
      </w:r>
      <w:r w:rsidRPr="00CE749B">
        <w:rPr>
          <w:rFonts w:ascii="Times New Roman" w:hAnsi="Times New Roman"/>
          <w:color w:val="000000"/>
          <w:sz w:val="24"/>
          <w:szCs w:val="24"/>
        </w:rPr>
        <w:t>operatu</w:t>
      </w:r>
      <w:r w:rsidR="00BB1775" w:rsidRPr="00CE74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4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1C2E" w:rsidRPr="00CE749B">
        <w:rPr>
          <w:rFonts w:ascii="Times New Roman" w:hAnsi="Times New Roman"/>
          <w:color w:val="000000"/>
          <w:sz w:val="24"/>
          <w:szCs w:val="24"/>
        </w:rPr>
        <w:t xml:space="preserve">i nie usunięciu wad </w:t>
      </w:r>
      <w:r w:rsidR="009F7644" w:rsidRPr="00CE749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91C2E" w:rsidRPr="00CE749B">
        <w:rPr>
          <w:rFonts w:ascii="Times New Roman" w:hAnsi="Times New Roman"/>
          <w:color w:val="000000"/>
          <w:sz w:val="24"/>
          <w:szCs w:val="24"/>
        </w:rPr>
        <w:t xml:space="preserve">w terminie 7 dni </w:t>
      </w:r>
      <w:r w:rsidR="00BE661F" w:rsidRPr="00CE74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1C2E" w:rsidRPr="00CE749B"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="00BB1775" w:rsidRPr="00CE749B">
        <w:rPr>
          <w:rFonts w:ascii="Times New Roman" w:hAnsi="Times New Roman"/>
          <w:color w:val="000000"/>
          <w:sz w:val="24"/>
          <w:szCs w:val="24"/>
        </w:rPr>
        <w:t xml:space="preserve">daty powiadomienia </w:t>
      </w:r>
      <w:r w:rsidR="001B692B" w:rsidRPr="00CE749B">
        <w:rPr>
          <w:rFonts w:ascii="Times New Roman" w:hAnsi="Times New Roman"/>
          <w:color w:val="000000"/>
          <w:sz w:val="24"/>
          <w:szCs w:val="24"/>
        </w:rPr>
        <w:t xml:space="preserve">Wykonawcy o </w:t>
      </w:r>
      <w:r w:rsidR="00BB1775" w:rsidRPr="00CE749B">
        <w:rPr>
          <w:rFonts w:ascii="Times New Roman" w:hAnsi="Times New Roman"/>
          <w:color w:val="000000"/>
          <w:sz w:val="24"/>
          <w:szCs w:val="24"/>
        </w:rPr>
        <w:t xml:space="preserve">tych wadach, Zamawiającemu przysługuje od Wykonawcy kara umowna </w:t>
      </w:r>
      <w:r w:rsidR="00DE6A72" w:rsidRPr="00CE749B">
        <w:rPr>
          <w:rFonts w:ascii="Times New Roman" w:hAnsi="Times New Roman"/>
          <w:color w:val="000000"/>
          <w:sz w:val="24"/>
          <w:szCs w:val="24"/>
        </w:rPr>
        <w:t xml:space="preserve">w wysokości </w:t>
      </w:r>
      <w:r w:rsidR="00BB1775" w:rsidRPr="00CE749B">
        <w:rPr>
          <w:rFonts w:ascii="Times New Roman" w:hAnsi="Times New Roman"/>
          <w:color w:val="000000"/>
          <w:sz w:val="24"/>
          <w:szCs w:val="24"/>
        </w:rPr>
        <w:t xml:space="preserve">stanowiącej </w:t>
      </w:r>
      <w:r w:rsidR="00DE6A72" w:rsidRPr="00CE749B">
        <w:rPr>
          <w:rFonts w:ascii="Times New Roman" w:hAnsi="Times New Roman"/>
          <w:color w:val="000000"/>
          <w:sz w:val="24"/>
          <w:szCs w:val="24"/>
        </w:rPr>
        <w:t xml:space="preserve">5 % wynagrodzenia brutto za wykonanie </w:t>
      </w:r>
      <w:r w:rsidR="00071BF0" w:rsidRPr="00CE749B">
        <w:rPr>
          <w:rFonts w:ascii="Times New Roman" w:hAnsi="Times New Roman"/>
          <w:color w:val="000000"/>
          <w:sz w:val="24"/>
          <w:szCs w:val="24"/>
        </w:rPr>
        <w:t>operatu którego wada dotyczy</w:t>
      </w:r>
      <w:r w:rsidR="009871EE" w:rsidRPr="00CE74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E6A72" w:rsidRPr="00CE749B">
        <w:rPr>
          <w:rFonts w:ascii="Times New Roman" w:hAnsi="Times New Roman"/>
          <w:color w:val="000000"/>
          <w:sz w:val="24"/>
          <w:szCs w:val="24"/>
        </w:rPr>
        <w:t>za każdy dzień zwłoki</w:t>
      </w:r>
      <w:r w:rsidR="00071BF0" w:rsidRPr="00CE749B">
        <w:rPr>
          <w:rFonts w:ascii="Times New Roman" w:hAnsi="Times New Roman"/>
          <w:color w:val="000000"/>
          <w:sz w:val="24"/>
          <w:szCs w:val="24"/>
        </w:rPr>
        <w:t>.</w:t>
      </w:r>
      <w:r w:rsidR="00792D12" w:rsidRPr="00CE749B">
        <w:rPr>
          <w:rFonts w:ascii="Times New Roman" w:hAnsi="Times New Roman"/>
          <w:color w:val="000000"/>
          <w:sz w:val="24"/>
          <w:szCs w:val="24"/>
        </w:rPr>
        <w:t xml:space="preserve"> Taka sama kara przysługuje Zamawiającemu w przypadku jedynie częściowego usunięcia wady operatu</w:t>
      </w:r>
      <w:r w:rsidR="0047572D" w:rsidRPr="00CE749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9F7644" w:rsidRPr="00CE74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72D" w:rsidRPr="00CE749B">
        <w:rPr>
          <w:rFonts w:ascii="Times New Roman" w:hAnsi="Times New Roman"/>
          <w:color w:val="000000"/>
          <w:sz w:val="24"/>
          <w:szCs w:val="24"/>
        </w:rPr>
        <w:t>w</w:t>
      </w:r>
      <w:r w:rsidR="00736713" w:rsidRPr="00CE749B">
        <w:rPr>
          <w:rFonts w:ascii="Times New Roman" w:hAnsi="Times New Roman"/>
          <w:color w:val="000000"/>
          <w:sz w:val="24"/>
          <w:szCs w:val="24"/>
        </w:rPr>
        <w:t xml:space="preserve"> tym przypadku okres zwłoki liczony</w:t>
      </w:r>
      <w:r w:rsidR="0047572D" w:rsidRPr="00CE749B">
        <w:rPr>
          <w:rFonts w:ascii="Times New Roman" w:hAnsi="Times New Roman"/>
          <w:color w:val="000000"/>
          <w:sz w:val="24"/>
          <w:szCs w:val="24"/>
        </w:rPr>
        <w:t xml:space="preserve"> jest od daty,</w:t>
      </w:r>
      <w:r w:rsidR="00BE661F" w:rsidRPr="00CE749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7572D" w:rsidRPr="00CE749B">
        <w:rPr>
          <w:rFonts w:ascii="Times New Roman" w:hAnsi="Times New Roman"/>
          <w:color w:val="000000"/>
          <w:sz w:val="24"/>
          <w:szCs w:val="24"/>
        </w:rPr>
        <w:t xml:space="preserve">w której operat </w:t>
      </w:r>
      <w:r w:rsidR="00F41E15" w:rsidRPr="00CE749B">
        <w:rPr>
          <w:rFonts w:ascii="Times New Roman" w:hAnsi="Times New Roman"/>
          <w:color w:val="000000"/>
          <w:sz w:val="24"/>
          <w:szCs w:val="24"/>
        </w:rPr>
        <w:t>powinien być  wykonany lub poprawiony</w:t>
      </w:r>
      <w:r w:rsidR="00C27F95" w:rsidRPr="00CE749B">
        <w:rPr>
          <w:rFonts w:ascii="Times New Roman" w:hAnsi="Times New Roman"/>
          <w:color w:val="000000"/>
          <w:sz w:val="24"/>
          <w:szCs w:val="24"/>
        </w:rPr>
        <w:t>.</w:t>
      </w:r>
      <w:r w:rsidR="006763CA" w:rsidRPr="00CE74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C3B676" w14:textId="77777777" w:rsidR="00537FDD" w:rsidRPr="00CE749B" w:rsidRDefault="00C27F95" w:rsidP="006863AA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100" w:afterAutospacing="1" w:line="360" w:lineRule="auto"/>
        <w:ind w:left="48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749B">
        <w:rPr>
          <w:rFonts w:ascii="Times New Roman" w:hAnsi="Times New Roman"/>
          <w:color w:val="000000"/>
          <w:sz w:val="24"/>
          <w:szCs w:val="24"/>
        </w:rPr>
        <w:t>W przypadku</w:t>
      </w:r>
      <w:r w:rsidR="0095298C" w:rsidRPr="00CE749B">
        <w:rPr>
          <w:rFonts w:ascii="Times New Roman" w:hAnsi="Times New Roman"/>
          <w:color w:val="000000"/>
          <w:sz w:val="24"/>
          <w:szCs w:val="24"/>
        </w:rPr>
        <w:t xml:space="preserve"> nie poprawienia operatu i nie przyjęcia  go przez Zamawiającego, w </w:t>
      </w:r>
      <w:r w:rsidR="00507AA1" w:rsidRPr="00CE749B">
        <w:rPr>
          <w:rFonts w:ascii="Times New Roman" w:hAnsi="Times New Roman"/>
          <w:color w:val="000000"/>
          <w:sz w:val="24"/>
          <w:szCs w:val="24"/>
        </w:rPr>
        <w:t xml:space="preserve">sytuacji określonej w § 4 ust. </w:t>
      </w:r>
      <w:r w:rsidR="00C4701B" w:rsidRPr="00CE749B">
        <w:rPr>
          <w:rFonts w:ascii="Times New Roman" w:hAnsi="Times New Roman"/>
          <w:color w:val="000000"/>
          <w:sz w:val="24"/>
          <w:szCs w:val="24"/>
        </w:rPr>
        <w:t>5</w:t>
      </w:r>
      <w:r w:rsidR="0095298C" w:rsidRPr="00CE74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7FDD" w:rsidRPr="00CE749B">
        <w:rPr>
          <w:rFonts w:ascii="Times New Roman" w:hAnsi="Times New Roman"/>
          <w:color w:val="000000"/>
          <w:sz w:val="24"/>
          <w:szCs w:val="24"/>
        </w:rPr>
        <w:t>Zamawiającemu</w:t>
      </w:r>
      <w:r w:rsidR="0095298C" w:rsidRPr="00CE749B">
        <w:rPr>
          <w:rFonts w:ascii="Times New Roman" w:hAnsi="Times New Roman"/>
          <w:color w:val="000000"/>
          <w:sz w:val="24"/>
          <w:szCs w:val="24"/>
        </w:rPr>
        <w:t xml:space="preserve">  przysługuje kara umowna w wysokości stanowiącej 20% wartości wynagrodzenia przewidzianego za ten operat. </w:t>
      </w:r>
    </w:p>
    <w:p w14:paraId="753B99A1" w14:textId="77777777" w:rsidR="00A26D77" w:rsidRPr="00CE749B" w:rsidRDefault="00A26D77" w:rsidP="006863A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00" w:afterAutospacing="1" w:line="360" w:lineRule="auto"/>
        <w:ind w:left="487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Zamawiający nie naliczy kary umownej, o której mowa w ust.</w:t>
      </w:r>
      <w:r w:rsidR="00B13FA8" w:rsidRPr="00CE749B">
        <w:rPr>
          <w:color w:val="000000"/>
          <w:sz w:val="24"/>
          <w:szCs w:val="24"/>
        </w:rPr>
        <w:t xml:space="preserve"> 2 i</w:t>
      </w:r>
      <w:r w:rsidR="009F7644" w:rsidRPr="00CE749B">
        <w:rPr>
          <w:color w:val="000000"/>
          <w:sz w:val="24"/>
          <w:szCs w:val="24"/>
        </w:rPr>
        <w:t xml:space="preserve"> </w:t>
      </w:r>
      <w:r w:rsidR="00BC604E" w:rsidRPr="00CE749B">
        <w:rPr>
          <w:color w:val="000000"/>
          <w:sz w:val="24"/>
          <w:szCs w:val="24"/>
        </w:rPr>
        <w:t>3</w:t>
      </w:r>
      <w:r w:rsidRPr="00CE749B">
        <w:rPr>
          <w:color w:val="000000"/>
          <w:sz w:val="24"/>
          <w:szCs w:val="24"/>
        </w:rPr>
        <w:t xml:space="preserve">, jeżeli w odpowiedzi na ujawnione przez Zamawiającego wady lub inne nieprawidłowości Wykonawca w ciągu </w:t>
      </w:r>
      <w:r w:rsidRPr="00CE749B">
        <w:rPr>
          <w:b/>
          <w:color w:val="000000"/>
          <w:sz w:val="24"/>
          <w:szCs w:val="24"/>
        </w:rPr>
        <w:t>7 dni kalendarzowych</w:t>
      </w:r>
      <w:r w:rsidRPr="00CE749B">
        <w:rPr>
          <w:color w:val="000000"/>
          <w:sz w:val="24"/>
          <w:szCs w:val="24"/>
        </w:rPr>
        <w:t xml:space="preserve"> przedstawi argumenty autora operatu potwierdzające prawidłowość wykonania operatu w całości lub w części (poprawiając jednocześnie operat w zakresie pozostałych wad lub innych nieprawidłowości), zaś Zamawiający po ich rozpatrzeniu podpisze protokół odbioru dla operatu.</w:t>
      </w:r>
    </w:p>
    <w:p w14:paraId="0A81A609" w14:textId="77777777" w:rsidR="00DE6A72" w:rsidRPr="00CE749B" w:rsidRDefault="00A340FB" w:rsidP="006863A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20" w:line="360" w:lineRule="auto"/>
        <w:ind w:left="487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 przypadku naruszenia którego</w:t>
      </w:r>
      <w:r w:rsidR="00A26D77" w:rsidRPr="00CE749B">
        <w:rPr>
          <w:color w:val="000000"/>
          <w:sz w:val="24"/>
          <w:szCs w:val="24"/>
        </w:rPr>
        <w:t xml:space="preserve">kolwiek </w:t>
      </w:r>
      <w:r w:rsidRPr="00CE749B">
        <w:rPr>
          <w:color w:val="000000"/>
          <w:sz w:val="24"/>
          <w:szCs w:val="24"/>
        </w:rPr>
        <w:t xml:space="preserve"> z obowiązków określonych w</w:t>
      </w:r>
      <w:r w:rsidR="00BC604E" w:rsidRPr="00CE749B">
        <w:rPr>
          <w:color w:val="000000"/>
          <w:sz w:val="24"/>
          <w:szCs w:val="24"/>
        </w:rPr>
        <w:t xml:space="preserve"> </w:t>
      </w:r>
      <w:r w:rsidR="00754D48" w:rsidRPr="00CE749B">
        <w:rPr>
          <w:color w:val="000000"/>
          <w:sz w:val="24"/>
          <w:szCs w:val="24"/>
        </w:rPr>
        <w:t>§</w:t>
      </w:r>
      <w:r w:rsidR="00BC604E" w:rsidRPr="00CE749B">
        <w:rPr>
          <w:color w:val="000000"/>
          <w:sz w:val="24"/>
          <w:szCs w:val="24"/>
        </w:rPr>
        <w:t xml:space="preserve"> 4 ust. </w:t>
      </w:r>
      <w:r w:rsidR="001E683B" w:rsidRPr="00CE749B">
        <w:rPr>
          <w:color w:val="000000"/>
          <w:sz w:val="24"/>
          <w:szCs w:val="24"/>
        </w:rPr>
        <w:t xml:space="preserve">2, </w:t>
      </w:r>
      <w:r w:rsidR="00C4701B" w:rsidRPr="00CE749B">
        <w:rPr>
          <w:color w:val="000000"/>
          <w:sz w:val="24"/>
          <w:szCs w:val="24"/>
        </w:rPr>
        <w:t>6</w:t>
      </w:r>
      <w:r w:rsidR="00BC604E" w:rsidRPr="00CE749B">
        <w:rPr>
          <w:color w:val="000000"/>
          <w:sz w:val="24"/>
          <w:szCs w:val="24"/>
        </w:rPr>
        <w:t>-</w:t>
      </w:r>
      <w:r w:rsidR="00C4701B" w:rsidRPr="00CE749B">
        <w:rPr>
          <w:color w:val="000000"/>
          <w:sz w:val="24"/>
          <w:szCs w:val="24"/>
        </w:rPr>
        <w:t>9</w:t>
      </w:r>
      <w:r w:rsidR="00BC604E" w:rsidRPr="00CE749B">
        <w:rPr>
          <w:color w:val="000000"/>
          <w:sz w:val="24"/>
          <w:szCs w:val="24"/>
        </w:rPr>
        <w:t xml:space="preserve"> oraz  w § 8</w:t>
      </w:r>
      <w:r w:rsidRPr="00CE749B">
        <w:rPr>
          <w:color w:val="000000"/>
          <w:sz w:val="24"/>
          <w:szCs w:val="24"/>
        </w:rPr>
        <w:t xml:space="preserve"> Zamawiając</w:t>
      </w:r>
      <w:r w:rsidR="00A26D77" w:rsidRPr="00CE749B">
        <w:rPr>
          <w:color w:val="000000"/>
          <w:sz w:val="24"/>
          <w:szCs w:val="24"/>
        </w:rPr>
        <w:t xml:space="preserve">emu przysługuje od Wykonawcy </w:t>
      </w:r>
      <w:r w:rsidRPr="00CE749B">
        <w:rPr>
          <w:color w:val="000000"/>
          <w:sz w:val="24"/>
          <w:szCs w:val="24"/>
        </w:rPr>
        <w:t>kar</w:t>
      </w:r>
      <w:r w:rsidR="00A26D77" w:rsidRPr="00CE749B">
        <w:rPr>
          <w:color w:val="000000"/>
          <w:sz w:val="24"/>
          <w:szCs w:val="24"/>
        </w:rPr>
        <w:t>a</w:t>
      </w:r>
      <w:r w:rsidR="00B13FA8" w:rsidRPr="00CE749B">
        <w:rPr>
          <w:color w:val="000000"/>
          <w:sz w:val="24"/>
          <w:szCs w:val="24"/>
        </w:rPr>
        <w:t xml:space="preserve"> umowna</w:t>
      </w:r>
      <w:r w:rsidRPr="00CE749B">
        <w:rPr>
          <w:color w:val="000000"/>
          <w:sz w:val="24"/>
          <w:szCs w:val="24"/>
        </w:rPr>
        <w:t xml:space="preserve"> w wysokości 50% wynagrodzenia brutto za wykonanie operatu, którego dotyczy </w:t>
      </w:r>
      <w:r w:rsidR="00A26D77" w:rsidRPr="00CE749B">
        <w:rPr>
          <w:color w:val="000000"/>
          <w:sz w:val="24"/>
          <w:szCs w:val="24"/>
        </w:rPr>
        <w:t>dane naruszenie</w:t>
      </w:r>
      <w:r w:rsidR="002A7A27" w:rsidRPr="00CE749B">
        <w:rPr>
          <w:color w:val="000000"/>
          <w:sz w:val="24"/>
          <w:szCs w:val="24"/>
        </w:rPr>
        <w:t>.</w:t>
      </w:r>
    </w:p>
    <w:p w14:paraId="2ACB5427" w14:textId="77777777" w:rsidR="00DE6A72" w:rsidRPr="00CE749B" w:rsidRDefault="00DE6A72" w:rsidP="006863A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487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lastRenderedPageBreak/>
        <w:t xml:space="preserve">Zamawiający nie naliczy kary umownej, jeśli w odpowiedzi na ujawnione przez Zamawiającego lub stronę postępowania administracyjnego wady lub inne nieprawidłowości, Wykonawca w ciągu </w:t>
      </w:r>
      <w:r w:rsidRPr="00CE749B">
        <w:rPr>
          <w:b/>
          <w:color w:val="000000"/>
          <w:sz w:val="24"/>
          <w:szCs w:val="24"/>
        </w:rPr>
        <w:t>7 dni kalendarzowych</w:t>
      </w:r>
      <w:r w:rsidRPr="00CE749B">
        <w:rPr>
          <w:color w:val="000000"/>
          <w:sz w:val="24"/>
          <w:szCs w:val="24"/>
        </w:rPr>
        <w:t xml:space="preserve"> przedstawi argumenty</w:t>
      </w:r>
      <w:r w:rsidR="00540FE9" w:rsidRPr="00CE749B">
        <w:rPr>
          <w:color w:val="000000"/>
          <w:sz w:val="24"/>
          <w:szCs w:val="24"/>
        </w:rPr>
        <w:t xml:space="preserve"> autora operatu</w:t>
      </w:r>
      <w:r w:rsidRPr="00CE749B">
        <w:rPr>
          <w:color w:val="000000"/>
          <w:sz w:val="24"/>
          <w:szCs w:val="24"/>
        </w:rPr>
        <w:t xml:space="preserve"> potwierdzające prawidłowość wykonania operatu w całości lub w części (</w:t>
      </w:r>
      <w:r w:rsidR="00540FE9" w:rsidRPr="00CE749B">
        <w:rPr>
          <w:color w:val="000000"/>
          <w:sz w:val="24"/>
          <w:szCs w:val="24"/>
        </w:rPr>
        <w:t>z jednoczesnym poprawieniem operatu przez jego autora</w:t>
      </w:r>
      <w:r w:rsidR="00117DAD" w:rsidRPr="00CE749B">
        <w:rPr>
          <w:color w:val="000000"/>
          <w:sz w:val="24"/>
          <w:szCs w:val="24"/>
        </w:rPr>
        <w:t xml:space="preserve"> w zakresie pozostałych wad lub innych nieprawidłowości</w:t>
      </w:r>
      <w:r w:rsidRPr="00CE749B">
        <w:rPr>
          <w:color w:val="000000"/>
          <w:sz w:val="24"/>
          <w:szCs w:val="24"/>
        </w:rPr>
        <w:t xml:space="preserve">), zaś Zamawiający po ich rozpatrzeniu nie zgłosi zastrzeżeń do operatu. </w:t>
      </w:r>
    </w:p>
    <w:p w14:paraId="55682E70" w14:textId="77777777" w:rsidR="00DE6A72" w:rsidRPr="00CE749B" w:rsidRDefault="00DE6A72" w:rsidP="006863A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 w:line="360" w:lineRule="auto"/>
        <w:ind w:left="487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Wraz z naliczeniem kary umownej, o której mowa w ust. </w:t>
      </w:r>
      <w:r w:rsidR="00B13FA8" w:rsidRPr="00CE749B">
        <w:rPr>
          <w:color w:val="000000"/>
          <w:sz w:val="24"/>
          <w:szCs w:val="24"/>
        </w:rPr>
        <w:t>5</w:t>
      </w:r>
      <w:r w:rsidRPr="00CE749B">
        <w:rPr>
          <w:color w:val="000000"/>
          <w:sz w:val="24"/>
          <w:szCs w:val="24"/>
        </w:rPr>
        <w:t>, Zamawiający może ponownie wezwać Wykonawcę do wypełnien</w:t>
      </w:r>
      <w:r w:rsidR="001674FB" w:rsidRPr="00CE749B">
        <w:rPr>
          <w:color w:val="000000"/>
          <w:sz w:val="24"/>
          <w:szCs w:val="24"/>
        </w:rPr>
        <w:t xml:space="preserve">ia obowiązków wynikających z </w:t>
      </w:r>
      <w:r w:rsidR="00D73FC5" w:rsidRPr="00CE749B">
        <w:rPr>
          <w:color w:val="000000"/>
          <w:sz w:val="24"/>
          <w:szCs w:val="24"/>
        </w:rPr>
        <w:t xml:space="preserve">§ 4 ust. 2, 6-9 </w:t>
      </w:r>
      <w:r w:rsidR="001674FB" w:rsidRPr="00CE749B">
        <w:rPr>
          <w:color w:val="000000"/>
          <w:sz w:val="24"/>
          <w:szCs w:val="24"/>
        </w:rPr>
        <w:t xml:space="preserve"> oraz § 8</w:t>
      </w:r>
      <w:r w:rsidR="00B13FA8" w:rsidRPr="00CE749B">
        <w:rPr>
          <w:color w:val="000000"/>
          <w:sz w:val="24"/>
          <w:szCs w:val="24"/>
        </w:rPr>
        <w:t>.</w:t>
      </w:r>
      <w:r w:rsidRPr="00CE749B">
        <w:rPr>
          <w:color w:val="000000"/>
          <w:sz w:val="24"/>
          <w:szCs w:val="24"/>
        </w:rPr>
        <w:t xml:space="preserve"> Przedstawienie przez Wykonawcę - w odpowiedzi na ponowne wezwanie – argu</w:t>
      </w:r>
      <w:r w:rsidR="000D5DE6" w:rsidRPr="00CE749B">
        <w:rPr>
          <w:color w:val="000000"/>
          <w:sz w:val="24"/>
          <w:szCs w:val="24"/>
        </w:rPr>
        <w:t xml:space="preserve">mentów, o których mowa w ust. </w:t>
      </w:r>
      <w:r w:rsidR="00B13FA8" w:rsidRPr="00CE749B">
        <w:rPr>
          <w:color w:val="000000"/>
          <w:sz w:val="24"/>
          <w:szCs w:val="24"/>
        </w:rPr>
        <w:t>6</w:t>
      </w:r>
      <w:r w:rsidRPr="00CE749B">
        <w:rPr>
          <w:color w:val="000000"/>
          <w:sz w:val="24"/>
          <w:szCs w:val="24"/>
        </w:rPr>
        <w:t>,</w:t>
      </w:r>
      <w:r w:rsidR="002B7D9E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nie zwalnia Wykonawcy z obowiązku zapłaty kary u</w:t>
      </w:r>
      <w:r w:rsidR="000D5DE6" w:rsidRPr="00CE749B">
        <w:rPr>
          <w:color w:val="000000"/>
          <w:sz w:val="24"/>
          <w:szCs w:val="24"/>
        </w:rPr>
        <w:t xml:space="preserve">mownej, o której mowa w ust. </w:t>
      </w:r>
      <w:r w:rsidR="00B13FA8" w:rsidRPr="00CE749B">
        <w:rPr>
          <w:color w:val="000000"/>
          <w:sz w:val="24"/>
          <w:szCs w:val="24"/>
        </w:rPr>
        <w:t>5</w:t>
      </w:r>
      <w:r w:rsidR="000D5DE6" w:rsidRPr="00CE749B">
        <w:rPr>
          <w:color w:val="000000"/>
          <w:sz w:val="24"/>
          <w:szCs w:val="24"/>
        </w:rPr>
        <w:t>.</w:t>
      </w:r>
    </w:p>
    <w:p w14:paraId="18CA6977" w14:textId="77777777" w:rsidR="00A340FB" w:rsidRPr="00CE749B" w:rsidRDefault="00A340FB" w:rsidP="006863A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Na wniosek Zamawiającego, Wykonawca pr</w:t>
      </w:r>
      <w:r w:rsidR="009F7644" w:rsidRPr="00CE749B">
        <w:rPr>
          <w:color w:val="000000"/>
          <w:sz w:val="24"/>
          <w:szCs w:val="24"/>
        </w:rPr>
        <w:t>zekaże Zamawiającemu informację</w:t>
      </w:r>
      <w:r w:rsidR="00BE661F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o transakcjach odnotowanych na danym rynku, otrzymane przez Wykonawcę</w:t>
      </w:r>
      <w:r w:rsidR="00BE661F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z odpowiedniej instytucji w celu wykonania operatów szacunkowych będących przedmiotem zamówienia. Wykonawca zobowiązany jest do przekazania ww. informacji (w formie papierowej lub elektronicznej) w terminie </w:t>
      </w:r>
      <w:r w:rsidRPr="00CE749B">
        <w:rPr>
          <w:b/>
          <w:color w:val="000000"/>
          <w:sz w:val="24"/>
          <w:szCs w:val="24"/>
        </w:rPr>
        <w:t>7 dni kalendarzowych</w:t>
      </w:r>
      <w:r w:rsidRPr="00CE749B">
        <w:rPr>
          <w:color w:val="000000"/>
          <w:sz w:val="24"/>
          <w:szCs w:val="24"/>
        </w:rPr>
        <w:t xml:space="preserve"> od dnia otrzymania wniosku. W przypadku opóźnienia w przekazaniu informacji, Zamawiający naliczy Wykonawcy karę umowną w wysokości 50% wynagrodzenia brutto</w:t>
      </w:r>
      <w:r w:rsidR="00BE661F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za wykonanie pojedynczego operatu, za każdy dzień zwłoki.</w:t>
      </w:r>
    </w:p>
    <w:p w14:paraId="283CA77D" w14:textId="77777777" w:rsidR="00E54C11" w:rsidRPr="00CE749B" w:rsidRDefault="00E54C11" w:rsidP="006863A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 w:after="120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 przypadku odstąpienia od umowy z przyczyn leżących po stronie Wykonawcy, Zamawiającemu należy się kara umowna w wysokości 25% wynagrodzenia brutto, o którym mowa w </w:t>
      </w:r>
      <w:r w:rsidRPr="00CE749B">
        <w:rPr>
          <w:color w:val="000000"/>
          <w:sz w:val="24"/>
          <w:szCs w:val="24"/>
        </w:rPr>
        <w:sym w:font="Times New Roman" w:char="00A7"/>
      </w:r>
      <w:r w:rsidRPr="00CE749B">
        <w:rPr>
          <w:color w:val="000000"/>
          <w:sz w:val="24"/>
          <w:szCs w:val="24"/>
        </w:rPr>
        <w:t xml:space="preserve"> </w:t>
      </w:r>
      <w:r w:rsidR="00DB32D6" w:rsidRPr="00CE749B">
        <w:rPr>
          <w:color w:val="000000"/>
          <w:sz w:val="24"/>
          <w:szCs w:val="24"/>
        </w:rPr>
        <w:t xml:space="preserve">9 </w:t>
      </w:r>
      <w:r w:rsidRPr="00CE749B">
        <w:rPr>
          <w:color w:val="000000"/>
          <w:sz w:val="24"/>
          <w:szCs w:val="24"/>
        </w:rPr>
        <w:t xml:space="preserve">ust. </w:t>
      </w:r>
      <w:r w:rsidR="00E24D11" w:rsidRPr="00CE749B">
        <w:rPr>
          <w:color w:val="000000"/>
          <w:sz w:val="24"/>
          <w:szCs w:val="24"/>
        </w:rPr>
        <w:t>3</w:t>
      </w:r>
      <w:r w:rsidRPr="00CE749B">
        <w:rPr>
          <w:color w:val="000000"/>
          <w:sz w:val="24"/>
          <w:szCs w:val="24"/>
        </w:rPr>
        <w:t>.</w:t>
      </w:r>
    </w:p>
    <w:p w14:paraId="39F23529" w14:textId="77777777" w:rsidR="007224B1" w:rsidRPr="00CE749B" w:rsidRDefault="007224B1" w:rsidP="006863A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 w:after="120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 przypadku powstania szkody przekraczającej wysokość kar umownych, Zamawiający ma prawo dochodzenia odszkodowania na zasadach ogólnych.</w:t>
      </w:r>
    </w:p>
    <w:p w14:paraId="1BEE3C11" w14:textId="77777777" w:rsidR="00DE6A72" w:rsidRPr="00CE749B" w:rsidRDefault="00DE6A72" w:rsidP="00DE6A72">
      <w:pPr>
        <w:spacing w:before="120" w:after="120" w:line="360" w:lineRule="auto"/>
        <w:jc w:val="center"/>
        <w:rPr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7 </w:t>
      </w:r>
      <w:r w:rsidR="006E1EAC" w:rsidRPr="00CE749B">
        <w:rPr>
          <w:b/>
          <w:color w:val="000000"/>
          <w:sz w:val="24"/>
          <w:szCs w:val="24"/>
          <w:u w:val="single"/>
        </w:rPr>
        <w:t>Rozwiązanie umowy</w:t>
      </w:r>
    </w:p>
    <w:p w14:paraId="1D83074F" w14:textId="77777777" w:rsidR="00E54C11" w:rsidRPr="00CE749B" w:rsidRDefault="00BD6754" w:rsidP="006863AA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Każda ze stron może rozwiązać umowę z zachowaniem </w:t>
      </w:r>
      <w:r w:rsidR="00A9169E" w:rsidRPr="00CE749B">
        <w:rPr>
          <w:color w:val="000000"/>
          <w:sz w:val="24"/>
          <w:szCs w:val="24"/>
        </w:rPr>
        <w:t>1 miesięcznego</w:t>
      </w:r>
      <w:r w:rsidRPr="00CE749B">
        <w:rPr>
          <w:color w:val="000000"/>
          <w:sz w:val="24"/>
          <w:szCs w:val="24"/>
        </w:rPr>
        <w:t xml:space="preserve"> okresu wypowiedzenia.</w:t>
      </w:r>
      <w:r w:rsidR="008B35B1" w:rsidRPr="00CE749B">
        <w:rPr>
          <w:color w:val="000000"/>
          <w:sz w:val="24"/>
          <w:szCs w:val="24"/>
        </w:rPr>
        <w:t xml:space="preserve"> </w:t>
      </w:r>
    </w:p>
    <w:p w14:paraId="46BC1ED7" w14:textId="77777777" w:rsidR="00A51A47" w:rsidRPr="00CE749B" w:rsidRDefault="00A51A47" w:rsidP="006863AA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Umowa wygasa automatycznie w przypadku:</w:t>
      </w:r>
    </w:p>
    <w:p w14:paraId="39F80056" w14:textId="77777777" w:rsidR="00A51A47" w:rsidRPr="00CE749B" w:rsidRDefault="00A51A47" w:rsidP="006863A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Utraty przez Wykonawcę uprawnień do wykonywania zawodu Rzeczoznawcy </w:t>
      </w:r>
      <w:r w:rsidR="00BE661F" w:rsidRPr="00CE749B">
        <w:rPr>
          <w:color w:val="000000"/>
          <w:sz w:val="24"/>
          <w:szCs w:val="24"/>
        </w:rPr>
        <w:t>M</w:t>
      </w:r>
      <w:r w:rsidRPr="00CE749B">
        <w:rPr>
          <w:color w:val="000000"/>
          <w:sz w:val="24"/>
          <w:szCs w:val="24"/>
        </w:rPr>
        <w:t>ajątkowego,</w:t>
      </w:r>
    </w:p>
    <w:p w14:paraId="7A31C219" w14:textId="77777777" w:rsidR="00A51A47" w:rsidRPr="00CE749B" w:rsidRDefault="00A51A47" w:rsidP="006863A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line="360" w:lineRule="auto"/>
        <w:ind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Z</w:t>
      </w:r>
      <w:r w:rsidR="009F7644" w:rsidRPr="00CE749B">
        <w:rPr>
          <w:color w:val="000000"/>
          <w:sz w:val="24"/>
          <w:szCs w:val="24"/>
        </w:rPr>
        <w:t>a</w:t>
      </w:r>
      <w:r w:rsidRPr="00CE749B">
        <w:rPr>
          <w:color w:val="000000"/>
          <w:sz w:val="24"/>
          <w:szCs w:val="24"/>
        </w:rPr>
        <w:t>wieszenia wykonywania działalności przez Wykonawcę poprzez zgłos</w:t>
      </w:r>
      <w:r w:rsidR="009F7644" w:rsidRPr="00CE749B">
        <w:rPr>
          <w:color w:val="000000"/>
          <w:sz w:val="24"/>
          <w:szCs w:val="24"/>
        </w:rPr>
        <w:t xml:space="preserve">zenie stosownego wpisu do </w:t>
      </w:r>
      <w:proofErr w:type="spellStart"/>
      <w:r w:rsidR="009F7644" w:rsidRPr="00CE749B">
        <w:rPr>
          <w:color w:val="000000"/>
          <w:sz w:val="24"/>
          <w:szCs w:val="24"/>
        </w:rPr>
        <w:t>CEiDG</w:t>
      </w:r>
      <w:proofErr w:type="spellEnd"/>
      <w:r w:rsidR="009F7644" w:rsidRPr="00CE749B">
        <w:rPr>
          <w:color w:val="000000"/>
          <w:sz w:val="24"/>
          <w:szCs w:val="24"/>
        </w:rPr>
        <w:t xml:space="preserve"> lub KRS.</w:t>
      </w:r>
    </w:p>
    <w:p w14:paraId="61F037A2" w14:textId="6F68B66A" w:rsidR="00DE6A72" w:rsidRPr="00CE749B" w:rsidRDefault="00DE6A72" w:rsidP="00DE6A72">
      <w:pPr>
        <w:spacing w:before="120" w:after="12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8 </w:t>
      </w:r>
      <w:r w:rsidR="009D0B8F">
        <w:rPr>
          <w:b/>
          <w:color w:val="000000"/>
          <w:sz w:val="24"/>
          <w:szCs w:val="24"/>
          <w:u w:val="single"/>
        </w:rPr>
        <w:t>Potwierdzenie a</w:t>
      </w:r>
      <w:r w:rsidR="006E1EAC" w:rsidRPr="00CE749B">
        <w:rPr>
          <w:b/>
          <w:color w:val="000000"/>
          <w:sz w:val="24"/>
          <w:szCs w:val="24"/>
          <w:u w:val="single"/>
        </w:rPr>
        <w:t>ktual</w:t>
      </w:r>
      <w:r w:rsidR="009D0B8F">
        <w:rPr>
          <w:b/>
          <w:color w:val="000000"/>
          <w:sz w:val="24"/>
          <w:szCs w:val="24"/>
          <w:u w:val="single"/>
        </w:rPr>
        <w:t>ności</w:t>
      </w:r>
      <w:r w:rsidR="006E1EAC" w:rsidRPr="00CE749B">
        <w:rPr>
          <w:b/>
          <w:color w:val="000000"/>
          <w:sz w:val="24"/>
          <w:szCs w:val="24"/>
          <w:u w:val="single"/>
        </w:rPr>
        <w:t xml:space="preserve"> operatów</w:t>
      </w:r>
    </w:p>
    <w:p w14:paraId="57933A1C" w14:textId="77777777" w:rsidR="00DE6A72" w:rsidRPr="00CE749B" w:rsidRDefault="00117DAD" w:rsidP="006863AA">
      <w:pPr>
        <w:numPr>
          <w:ilvl w:val="0"/>
          <w:numId w:val="1"/>
        </w:numPr>
        <w:tabs>
          <w:tab w:val="num" w:pos="426"/>
          <w:tab w:val="num" w:pos="3060"/>
        </w:tabs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Wykonawca zobowiązany jest do zapewnienia potwierdzenia przez autora operatu aktualności operatu w okresie 24 miesięcy od daty jego sporządzenia, w terminie </w:t>
      </w:r>
      <w:r w:rsidRPr="00CE749B">
        <w:rPr>
          <w:b/>
          <w:color w:val="000000"/>
          <w:sz w:val="24"/>
          <w:szCs w:val="24"/>
        </w:rPr>
        <w:t>14 dni kalendarzowych</w:t>
      </w:r>
      <w:r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lastRenderedPageBreak/>
        <w:t xml:space="preserve">od daty przekazania takiego wniosku przez Zamawiającego oraz w przypadku nie stwierdzenia znacznych różnic cen rynkowych nieruchomości. Potwierdzenie aktualności operatu będzie dokonane </w:t>
      </w:r>
      <w:r w:rsidR="00B13FA8" w:rsidRPr="00CE749B">
        <w:rPr>
          <w:color w:val="000000"/>
          <w:sz w:val="24"/>
          <w:szCs w:val="24"/>
        </w:rPr>
        <w:t>w ramach wynagrodzenia zapłaconego Wykonawcy za dany operat</w:t>
      </w:r>
      <w:r w:rsidRPr="00CE749B">
        <w:rPr>
          <w:color w:val="000000"/>
          <w:sz w:val="24"/>
          <w:szCs w:val="24"/>
        </w:rPr>
        <w:t xml:space="preserve">. </w:t>
      </w:r>
      <w:r w:rsidR="002618CF" w:rsidRPr="002618CF">
        <w:rPr>
          <w:color w:val="000000"/>
          <w:sz w:val="24"/>
          <w:szCs w:val="24"/>
        </w:rPr>
        <w:t xml:space="preserve">Potwierdzenie aktualności powinno zostać wykonane zgodnie z zasadami wynikającymi z art. 156 ust. 4 ustawy z dnia 21 sierpnia 1997 </w:t>
      </w:r>
      <w:r w:rsidR="002618CF" w:rsidRPr="002618CF">
        <w:rPr>
          <w:i/>
          <w:color w:val="000000"/>
          <w:sz w:val="24"/>
          <w:szCs w:val="24"/>
        </w:rPr>
        <w:t>o gospodarce nieruchomościami</w:t>
      </w:r>
      <w:r w:rsidR="002618CF" w:rsidRPr="002618CF">
        <w:rPr>
          <w:color w:val="000000"/>
          <w:sz w:val="24"/>
          <w:szCs w:val="24"/>
        </w:rPr>
        <w:t>.</w:t>
      </w:r>
      <w:r w:rsidR="002618CF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W przypadku odmowy potwierdzenia aktualności operatu z powodu stwierdzenia przez autora operatu znacznych różnic cen rynkowych nieruchomości, Wykonawca poinformuje o tym Zamawiającego pisemnie w terminie określonym</w:t>
      </w:r>
      <w:r w:rsidR="009F7644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w niniejszym ustępie. </w:t>
      </w:r>
    </w:p>
    <w:p w14:paraId="46293277" w14:textId="4B8E487D" w:rsidR="00DE6A72" w:rsidRPr="00CE749B" w:rsidRDefault="00DE6A72" w:rsidP="006863AA">
      <w:pPr>
        <w:numPr>
          <w:ilvl w:val="3"/>
          <w:numId w:val="1"/>
        </w:numPr>
        <w:tabs>
          <w:tab w:val="clear" w:pos="180"/>
        </w:tabs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 przypadku zaistnienia okoliczności wymag</w:t>
      </w:r>
      <w:r w:rsidR="000A3190" w:rsidRPr="00CE749B">
        <w:rPr>
          <w:color w:val="000000"/>
          <w:sz w:val="24"/>
          <w:szCs w:val="24"/>
        </w:rPr>
        <w:t>ających</w:t>
      </w:r>
      <w:r w:rsidRPr="00CE749B">
        <w:rPr>
          <w:color w:val="000000"/>
          <w:sz w:val="24"/>
          <w:szCs w:val="24"/>
        </w:rPr>
        <w:t xml:space="preserve"> ponownej wyceny nieruchomości, Wykonawca dokona takiej czynności w ciągu </w:t>
      </w:r>
      <w:r w:rsidRPr="00CE749B">
        <w:rPr>
          <w:b/>
          <w:color w:val="000000"/>
          <w:sz w:val="24"/>
          <w:szCs w:val="24"/>
        </w:rPr>
        <w:t>14 dni kalendarzowych</w:t>
      </w:r>
      <w:r w:rsidRPr="00CE749B">
        <w:rPr>
          <w:color w:val="000000"/>
          <w:sz w:val="24"/>
          <w:szCs w:val="24"/>
        </w:rPr>
        <w:t xml:space="preserve"> od daty przekazania takiego wniosku przez Zamawiającego. Z powyższym wnioskiem Zamawiający może wystąpić do Wykonawcy w okresie</w:t>
      </w:r>
      <w:r w:rsidR="000154AD" w:rsidRPr="00CE749B">
        <w:rPr>
          <w:color w:val="000000"/>
          <w:sz w:val="24"/>
          <w:szCs w:val="24"/>
        </w:rPr>
        <w:t xml:space="preserve">  </w:t>
      </w:r>
      <w:r w:rsidRPr="00CE749B">
        <w:rPr>
          <w:color w:val="000000"/>
          <w:sz w:val="24"/>
          <w:szCs w:val="24"/>
        </w:rPr>
        <w:t>24 miesięcy od daty sporządzenia operatu. Ww</w:t>
      </w:r>
      <w:r w:rsidR="00117DAD" w:rsidRPr="00CE749B">
        <w:rPr>
          <w:color w:val="000000"/>
          <w:sz w:val="24"/>
          <w:szCs w:val="24"/>
        </w:rPr>
        <w:t>.</w:t>
      </w:r>
      <w:r w:rsidRPr="00CE749B">
        <w:rPr>
          <w:color w:val="000000"/>
          <w:sz w:val="24"/>
          <w:szCs w:val="24"/>
        </w:rPr>
        <w:t xml:space="preserve"> czynności będą wykonane przez Wykonawcę dla nie więcej niż </w:t>
      </w:r>
      <w:r w:rsidR="009D0B8F">
        <w:rPr>
          <w:color w:val="000000"/>
          <w:sz w:val="24"/>
          <w:szCs w:val="24"/>
        </w:rPr>
        <w:t>4</w:t>
      </w:r>
      <w:r w:rsidR="009D0B8F" w:rsidRPr="00CE749B">
        <w:rPr>
          <w:color w:val="000000"/>
          <w:sz w:val="24"/>
          <w:szCs w:val="24"/>
        </w:rPr>
        <w:t xml:space="preserve">0 </w:t>
      </w:r>
      <w:r w:rsidR="00B13FA8" w:rsidRPr="00CE749B">
        <w:rPr>
          <w:color w:val="000000"/>
          <w:sz w:val="24"/>
          <w:szCs w:val="24"/>
        </w:rPr>
        <w:t>% zamawianych operatów bez dodatkowego wynagrodzenia</w:t>
      </w:r>
      <w:r w:rsidRPr="00CE749B">
        <w:rPr>
          <w:color w:val="000000"/>
          <w:sz w:val="24"/>
          <w:szCs w:val="24"/>
        </w:rPr>
        <w:t>.</w:t>
      </w:r>
      <w:r w:rsidR="006E63DA" w:rsidRPr="00CE749B">
        <w:rPr>
          <w:color w:val="000000"/>
          <w:sz w:val="24"/>
          <w:szCs w:val="24"/>
        </w:rPr>
        <w:t xml:space="preserve"> Do ponownej wyceny nieruchomości inne zapisy umowy stosuje się odpowiednio.</w:t>
      </w:r>
    </w:p>
    <w:p w14:paraId="3581E775" w14:textId="77777777" w:rsidR="00DE6A72" w:rsidRPr="00CE749B" w:rsidRDefault="00DE6A72" w:rsidP="006863AA">
      <w:pPr>
        <w:numPr>
          <w:ilvl w:val="3"/>
          <w:numId w:val="1"/>
        </w:numPr>
        <w:tabs>
          <w:tab w:val="clear" w:pos="180"/>
          <w:tab w:val="num" w:pos="360"/>
          <w:tab w:val="num" w:pos="3060"/>
        </w:tabs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Po bezskutecznym upływie terminów wyznaczonych </w:t>
      </w:r>
      <w:r w:rsidR="00B13FA8" w:rsidRPr="00CE749B">
        <w:rPr>
          <w:color w:val="000000"/>
          <w:sz w:val="24"/>
          <w:szCs w:val="24"/>
        </w:rPr>
        <w:t xml:space="preserve">zgodnie z </w:t>
      </w:r>
      <w:r w:rsidRPr="00CE749B">
        <w:rPr>
          <w:color w:val="000000"/>
          <w:sz w:val="24"/>
          <w:szCs w:val="24"/>
        </w:rPr>
        <w:t>ust. 1 i 2, Zamawiający naliczy Wykonawcy karę umowną w wysokości 50% wynagrodzenia brutto</w:t>
      </w:r>
      <w:r w:rsidR="000154AD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za wykonanie pojedynczego operatu i w stosunku do każdego operatu, którego dotyczy któreś </w:t>
      </w:r>
      <w:r w:rsidR="00BE661F" w:rsidRPr="00CE749B">
        <w:rPr>
          <w:color w:val="000000"/>
          <w:sz w:val="24"/>
          <w:szCs w:val="24"/>
        </w:rPr>
        <w:t>z</w:t>
      </w:r>
      <w:r w:rsidRPr="00CE749B">
        <w:rPr>
          <w:color w:val="000000"/>
          <w:sz w:val="24"/>
          <w:szCs w:val="24"/>
        </w:rPr>
        <w:t xml:space="preserve"> ww. naruszeń.</w:t>
      </w:r>
    </w:p>
    <w:p w14:paraId="53994061" w14:textId="77777777" w:rsidR="00DE6A72" w:rsidRPr="00CE749B" w:rsidRDefault="00DE6A72" w:rsidP="00DE6A72">
      <w:pPr>
        <w:spacing w:before="120" w:after="12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9 </w:t>
      </w:r>
      <w:r w:rsidR="006E1EAC" w:rsidRPr="00CE749B">
        <w:rPr>
          <w:b/>
          <w:color w:val="000000"/>
          <w:sz w:val="24"/>
          <w:szCs w:val="24"/>
          <w:u w:val="single"/>
        </w:rPr>
        <w:t>Płatności</w:t>
      </w:r>
    </w:p>
    <w:p w14:paraId="3947B104" w14:textId="77777777" w:rsidR="00DE6A72" w:rsidRPr="00CE749B" w:rsidRDefault="00DE6A72" w:rsidP="006863AA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Za wykonanie przedmiotu umowy Zamawiający zapłaci Wykonawcy </w:t>
      </w:r>
      <w:r w:rsidR="00A06E1F" w:rsidRPr="00CE749B">
        <w:rPr>
          <w:color w:val="000000"/>
          <w:sz w:val="24"/>
          <w:szCs w:val="24"/>
        </w:rPr>
        <w:t>wynagrodzenie</w:t>
      </w:r>
      <w:r w:rsidRPr="00CE749B">
        <w:rPr>
          <w:color w:val="000000"/>
          <w:sz w:val="24"/>
          <w:szCs w:val="24"/>
        </w:rPr>
        <w:t xml:space="preserve">  za faktyczną ilość należycie wykonanych operatów.</w:t>
      </w:r>
    </w:p>
    <w:p w14:paraId="0E5EAFE3" w14:textId="77777777" w:rsidR="00D842A0" w:rsidRPr="00CE749B" w:rsidRDefault="00DE6A72" w:rsidP="006863AA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Wynagrodzenie Wykonawcy za należyte wykonanie jednostkowego operatu wynosi</w:t>
      </w:r>
      <w:r w:rsidR="00D842A0" w:rsidRPr="00CE749B">
        <w:rPr>
          <w:color w:val="000000"/>
          <w:sz w:val="24"/>
          <w:szCs w:val="24"/>
        </w:rPr>
        <w:t>:</w:t>
      </w:r>
    </w:p>
    <w:p w14:paraId="618E4B3D" w14:textId="77777777" w:rsidR="00D842A0" w:rsidRPr="00CE749B" w:rsidRDefault="00311787" w:rsidP="006863AA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Wykonanie operatu </w:t>
      </w:r>
      <w:r w:rsidR="004D2D09" w:rsidRPr="00CE749B">
        <w:rPr>
          <w:color w:val="000000"/>
          <w:sz w:val="24"/>
          <w:szCs w:val="24"/>
        </w:rPr>
        <w:t>rynkowej stawki czynszu najmu powierzchni w budynku</w:t>
      </w:r>
      <w:r w:rsidR="000C357A" w:rsidRPr="00CE749B">
        <w:rPr>
          <w:color w:val="000000"/>
          <w:sz w:val="24"/>
          <w:szCs w:val="24"/>
        </w:rPr>
        <w:t>, o któr</w:t>
      </w:r>
      <w:r w:rsidR="00441DAB" w:rsidRPr="00CE749B">
        <w:rPr>
          <w:color w:val="000000"/>
          <w:sz w:val="24"/>
          <w:szCs w:val="24"/>
        </w:rPr>
        <w:t>ym</w:t>
      </w:r>
      <w:r w:rsidR="000C357A" w:rsidRPr="00CE749B">
        <w:rPr>
          <w:color w:val="000000"/>
          <w:sz w:val="24"/>
          <w:szCs w:val="24"/>
        </w:rPr>
        <w:t xml:space="preserve"> mowa w § 1 ust. 1 pkt. 1, </w:t>
      </w:r>
      <w:r w:rsidRPr="00CE749B">
        <w:rPr>
          <w:color w:val="000000"/>
          <w:sz w:val="24"/>
          <w:szCs w:val="24"/>
        </w:rPr>
        <w:t xml:space="preserve"> </w:t>
      </w:r>
      <w:r w:rsidR="00DE6A72" w:rsidRPr="00CE749B">
        <w:rPr>
          <w:color w:val="000000"/>
          <w:sz w:val="24"/>
          <w:szCs w:val="24"/>
        </w:rPr>
        <w:t>……….zł brutto (słownie: ……………………</w:t>
      </w:r>
      <w:r w:rsidR="00BE661F" w:rsidRPr="00CE749B">
        <w:rPr>
          <w:color w:val="000000"/>
          <w:sz w:val="24"/>
          <w:szCs w:val="24"/>
        </w:rPr>
        <w:t>….</w:t>
      </w:r>
      <w:r w:rsidR="00DE6A72" w:rsidRPr="00CE749B">
        <w:rPr>
          <w:color w:val="000000"/>
          <w:sz w:val="24"/>
          <w:szCs w:val="24"/>
        </w:rPr>
        <w:t>.)</w:t>
      </w:r>
      <w:r w:rsidR="00D842A0" w:rsidRPr="00CE749B">
        <w:rPr>
          <w:color w:val="000000"/>
          <w:sz w:val="24"/>
          <w:szCs w:val="24"/>
        </w:rPr>
        <w:t>,</w:t>
      </w:r>
    </w:p>
    <w:p w14:paraId="2AE950B5" w14:textId="77777777" w:rsidR="00D842A0" w:rsidRPr="00CE749B" w:rsidRDefault="00311787" w:rsidP="006863AA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Wykonanie operatu </w:t>
      </w:r>
      <w:r w:rsidR="004D2D09" w:rsidRPr="00CE749B">
        <w:rPr>
          <w:color w:val="000000"/>
          <w:sz w:val="24"/>
          <w:szCs w:val="24"/>
        </w:rPr>
        <w:t>rynkowej stawki czynszu najmu lokalu w budynku</w:t>
      </w:r>
      <w:r w:rsidR="00441DAB" w:rsidRPr="00CE749B">
        <w:rPr>
          <w:color w:val="000000"/>
          <w:sz w:val="24"/>
          <w:szCs w:val="24"/>
        </w:rPr>
        <w:t xml:space="preserve">, o którym mowa w § 1 ust. 1 pkt. 2 </w:t>
      </w:r>
      <w:r w:rsidRPr="00CE749B">
        <w:rPr>
          <w:color w:val="000000"/>
          <w:sz w:val="24"/>
          <w:szCs w:val="24"/>
        </w:rPr>
        <w:t xml:space="preserve"> </w:t>
      </w:r>
      <w:r w:rsidR="00D842A0" w:rsidRPr="00CE749B">
        <w:rPr>
          <w:color w:val="000000"/>
          <w:sz w:val="24"/>
          <w:szCs w:val="24"/>
        </w:rPr>
        <w:t>……….zł brutto (słownie: ……………………</w:t>
      </w:r>
      <w:r w:rsidR="00BE661F" w:rsidRPr="00CE749B">
        <w:rPr>
          <w:color w:val="000000"/>
          <w:sz w:val="24"/>
          <w:szCs w:val="24"/>
        </w:rPr>
        <w:t>……………………</w:t>
      </w:r>
      <w:r w:rsidR="00D842A0" w:rsidRPr="00CE749B">
        <w:rPr>
          <w:color w:val="000000"/>
          <w:sz w:val="24"/>
          <w:szCs w:val="24"/>
        </w:rPr>
        <w:t>),</w:t>
      </w:r>
    </w:p>
    <w:p w14:paraId="53C9F8A9" w14:textId="77777777" w:rsidR="00D842A0" w:rsidRPr="00CE749B" w:rsidRDefault="00311787" w:rsidP="006863AA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Wykonanie operatu  </w:t>
      </w:r>
      <w:r w:rsidR="004D2D09" w:rsidRPr="00CE749B">
        <w:rPr>
          <w:color w:val="000000"/>
          <w:sz w:val="24"/>
          <w:szCs w:val="24"/>
        </w:rPr>
        <w:t>rynkowej stawki czynszu dzierżawy powierzchni gruntu</w:t>
      </w:r>
      <w:r w:rsidR="00441DAB" w:rsidRPr="00CE749B">
        <w:rPr>
          <w:color w:val="000000"/>
          <w:sz w:val="24"/>
          <w:szCs w:val="24"/>
        </w:rPr>
        <w:t>, o którym mowa w § 1 ust. 1 pkt. 3</w:t>
      </w:r>
      <w:r w:rsidR="004D2D09" w:rsidRPr="00CE749B">
        <w:rPr>
          <w:color w:val="000000"/>
          <w:sz w:val="24"/>
          <w:szCs w:val="24"/>
        </w:rPr>
        <w:t xml:space="preserve"> </w:t>
      </w:r>
      <w:r w:rsidR="00D842A0" w:rsidRPr="00CE749B">
        <w:rPr>
          <w:color w:val="000000"/>
          <w:sz w:val="24"/>
          <w:szCs w:val="24"/>
        </w:rPr>
        <w:t>……….zł brutto (słownie: ……………………</w:t>
      </w:r>
      <w:r w:rsidR="00BE661F" w:rsidRPr="00CE749B">
        <w:rPr>
          <w:color w:val="000000"/>
          <w:sz w:val="24"/>
          <w:szCs w:val="24"/>
        </w:rPr>
        <w:t>………………..</w:t>
      </w:r>
      <w:r w:rsidR="00D842A0" w:rsidRPr="00CE749B">
        <w:rPr>
          <w:color w:val="000000"/>
          <w:sz w:val="24"/>
          <w:szCs w:val="24"/>
        </w:rPr>
        <w:t>),</w:t>
      </w:r>
    </w:p>
    <w:p w14:paraId="06553B1F" w14:textId="77777777" w:rsidR="008C249E" w:rsidRPr="00CE749B" w:rsidRDefault="00796A73" w:rsidP="006863AA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Wykonanie operatu </w:t>
      </w:r>
      <w:r w:rsidR="004D2D09" w:rsidRPr="00CE749B">
        <w:rPr>
          <w:color w:val="000000"/>
          <w:sz w:val="24"/>
          <w:szCs w:val="24"/>
        </w:rPr>
        <w:t>rynkowej wartości czynszu najmu powierzchni użytkowej na dachu budynku</w:t>
      </w:r>
      <w:r w:rsidR="00441DAB" w:rsidRPr="00CE749B">
        <w:rPr>
          <w:color w:val="000000"/>
          <w:sz w:val="24"/>
          <w:szCs w:val="24"/>
        </w:rPr>
        <w:t>, o którym mowa w § 1 ust. 1 pkt. 4</w:t>
      </w:r>
      <w:r w:rsidR="00BE661F" w:rsidRPr="00CE749B">
        <w:rPr>
          <w:color w:val="000000"/>
          <w:sz w:val="24"/>
          <w:szCs w:val="24"/>
        </w:rPr>
        <w:t>..</w:t>
      </w:r>
      <w:r w:rsidR="00D842A0" w:rsidRPr="00CE749B">
        <w:rPr>
          <w:color w:val="000000"/>
          <w:sz w:val="24"/>
          <w:szCs w:val="24"/>
        </w:rPr>
        <w:t>……….zł brutto</w:t>
      </w:r>
      <w:r w:rsidR="00BE661F" w:rsidRPr="00CE749B">
        <w:rPr>
          <w:color w:val="000000"/>
          <w:sz w:val="24"/>
          <w:szCs w:val="24"/>
        </w:rPr>
        <w:t xml:space="preserve"> </w:t>
      </w:r>
      <w:r w:rsidR="00D842A0" w:rsidRPr="00CE749B">
        <w:rPr>
          <w:color w:val="000000"/>
          <w:sz w:val="24"/>
          <w:szCs w:val="24"/>
        </w:rPr>
        <w:t xml:space="preserve">(słownie: </w:t>
      </w:r>
      <w:r w:rsidR="00BE661F" w:rsidRPr="00CE749B">
        <w:rPr>
          <w:color w:val="000000"/>
          <w:sz w:val="24"/>
          <w:szCs w:val="24"/>
        </w:rPr>
        <w:t>…..</w:t>
      </w:r>
      <w:r w:rsidR="00D842A0" w:rsidRPr="00CE749B">
        <w:rPr>
          <w:color w:val="000000"/>
          <w:sz w:val="24"/>
          <w:szCs w:val="24"/>
        </w:rPr>
        <w:t>……………..),</w:t>
      </w:r>
    </w:p>
    <w:p w14:paraId="0EC9D1EE" w14:textId="77777777" w:rsidR="004D2D09" w:rsidRPr="00CE749B" w:rsidRDefault="00F16C86" w:rsidP="006863AA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Wykonanie operatu </w:t>
      </w:r>
      <w:r w:rsidR="004D2D09" w:rsidRPr="00CE749B">
        <w:rPr>
          <w:color w:val="000000"/>
          <w:sz w:val="24"/>
          <w:szCs w:val="24"/>
        </w:rPr>
        <w:t>rynkowej wartości stawki najmu sali wykładowych</w:t>
      </w:r>
      <w:r w:rsidR="00441DAB" w:rsidRPr="00CE749B">
        <w:rPr>
          <w:color w:val="000000"/>
          <w:sz w:val="24"/>
          <w:szCs w:val="24"/>
        </w:rPr>
        <w:t>, o który</w:t>
      </w:r>
      <w:r w:rsidR="0031379B" w:rsidRPr="00CE749B">
        <w:rPr>
          <w:color w:val="000000"/>
          <w:sz w:val="24"/>
          <w:szCs w:val="24"/>
        </w:rPr>
        <w:t>m</w:t>
      </w:r>
      <w:r w:rsidR="00441DAB" w:rsidRPr="00CE749B">
        <w:rPr>
          <w:color w:val="000000"/>
          <w:sz w:val="24"/>
          <w:szCs w:val="24"/>
        </w:rPr>
        <w:t xml:space="preserve"> mowa w § 1 ust. 1 pkt. </w:t>
      </w:r>
      <w:r w:rsidR="0031379B" w:rsidRPr="00CE749B">
        <w:rPr>
          <w:color w:val="000000"/>
          <w:sz w:val="24"/>
          <w:szCs w:val="24"/>
        </w:rPr>
        <w:t>5</w:t>
      </w:r>
      <w:r w:rsidRPr="00CE749B">
        <w:rPr>
          <w:color w:val="000000"/>
          <w:sz w:val="24"/>
          <w:szCs w:val="24"/>
        </w:rPr>
        <w:t xml:space="preserve"> </w:t>
      </w:r>
      <w:r w:rsidR="00D842A0" w:rsidRPr="00CE749B">
        <w:rPr>
          <w:color w:val="000000"/>
          <w:sz w:val="24"/>
          <w:szCs w:val="24"/>
        </w:rPr>
        <w:t>……….zł brutto (słownie: ……………………..)</w:t>
      </w:r>
      <w:r w:rsidR="004D2D09" w:rsidRPr="00CE749B">
        <w:rPr>
          <w:color w:val="000000"/>
          <w:sz w:val="24"/>
          <w:szCs w:val="24"/>
        </w:rPr>
        <w:t>,</w:t>
      </w:r>
    </w:p>
    <w:p w14:paraId="6F875DBE" w14:textId="77777777" w:rsidR="00F13BDD" w:rsidRPr="00CE749B" w:rsidRDefault="004D2D09" w:rsidP="002B7D9E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lastRenderedPageBreak/>
        <w:t>Wykonanie operatu  rynkowej wartości gruntu oddanego w użytkowanie wieczyste oraz budynków stanowiących odrębną nieruchomość</w:t>
      </w:r>
      <w:r w:rsidR="0031379B" w:rsidRPr="00CE749B">
        <w:rPr>
          <w:color w:val="000000"/>
          <w:sz w:val="24"/>
          <w:szCs w:val="24"/>
        </w:rPr>
        <w:t xml:space="preserve">, o którym mowa w § 1 ust. 1 pkt. </w:t>
      </w:r>
      <w:r w:rsidR="002B7D9E" w:rsidRPr="00CE749B">
        <w:rPr>
          <w:color w:val="000000"/>
          <w:sz w:val="24"/>
          <w:szCs w:val="24"/>
        </w:rPr>
        <w:t xml:space="preserve">6 </w:t>
      </w:r>
      <w:r w:rsidRPr="00CE749B">
        <w:rPr>
          <w:color w:val="000000"/>
          <w:sz w:val="24"/>
          <w:szCs w:val="24"/>
        </w:rPr>
        <w:t>……….zł brutto (słownie: ……………………..)</w:t>
      </w:r>
      <w:r w:rsidR="002B7D9E" w:rsidRPr="00CE749B">
        <w:rPr>
          <w:color w:val="000000"/>
          <w:sz w:val="24"/>
          <w:szCs w:val="24"/>
        </w:rPr>
        <w:t>.</w:t>
      </w:r>
    </w:p>
    <w:p w14:paraId="37242A66" w14:textId="77777777" w:rsidR="006C3A5E" w:rsidRPr="00CE749B" w:rsidRDefault="00DE6A72" w:rsidP="006863AA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Całkowite wynagrodzenie Wykonawcy za </w:t>
      </w:r>
      <w:r w:rsidR="006C3A5E" w:rsidRPr="00CE749B">
        <w:rPr>
          <w:color w:val="000000"/>
          <w:sz w:val="24"/>
          <w:szCs w:val="24"/>
        </w:rPr>
        <w:t>wykonywanie</w:t>
      </w:r>
      <w:r w:rsidRPr="00CE749B">
        <w:rPr>
          <w:color w:val="000000"/>
          <w:sz w:val="24"/>
          <w:szCs w:val="24"/>
        </w:rPr>
        <w:t xml:space="preserve"> umowy nie może przekroczyć kwoty: …………….. zł brutto (słownie: ………………………..)</w:t>
      </w:r>
      <w:r w:rsidR="001325AC" w:rsidRPr="00CE749B">
        <w:rPr>
          <w:color w:val="000000"/>
          <w:sz w:val="24"/>
          <w:szCs w:val="24"/>
        </w:rPr>
        <w:t>, w tym należny podatek od towarów i usług VAT …</w:t>
      </w:r>
      <w:r w:rsidR="000154AD" w:rsidRPr="00CE749B">
        <w:rPr>
          <w:color w:val="000000"/>
          <w:sz w:val="24"/>
          <w:szCs w:val="24"/>
        </w:rPr>
        <w:t>.</w:t>
      </w:r>
      <w:r w:rsidR="001325AC" w:rsidRPr="00CE749B">
        <w:rPr>
          <w:color w:val="000000"/>
          <w:sz w:val="24"/>
          <w:szCs w:val="24"/>
        </w:rPr>
        <w:t xml:space="preserve"> % w k</w:t>
      </w:r>
      <w:r w:rsidR="006E63DA" w:rsidRPr="00CE749B">
        <w:rPr>
          <w:color w:val="000000"/>
          <w:sz w:val="24"/>
          <w:szCs w:val="24"/>
        </w:rPr>
        <w:t>wocie ……………… zł (słownie: …………</w:t>
      </w:r>
      <w:r w:rsidR="001325AC" w:rsidRPr="00CE749B">
        <w:rPr>
          <w:color w:val="000000"/>
          <w:sz w:val="24"/>
          <w:szCs w:val="24"/>
        </w:rPr>
        <w:t>…</w:t>
      </w:r>
      <w:r w:rsidR="000154AD" w:rsidRPr="00CE749B">
        <w:rPr>
          <w:color w:val="000000"/>
          <w:sz w:val="24"/>
          <w:szCs w:val="24"/>
        </w:rPr>
        <w:t>………………</w:t>
      </w:r>
      <w:r w:rsidR="001325AC" w:rsidRPr="00CE749B">
        <w:rPr>
          <w:color w:val="000000"/>
          <w:sz w:val="24"/>
          <w:szCs w:val="24"/>
        </w:rPr>
        <w:t>)</w:t>
      </w:r>
      <w:r w:rsidR="007339A0" w:rsidRPr="00CE749B">
        <w:rPr>
          <w:color w:val="000000"/>
          <w:sz w:val="24"/>
          <w:szCs w:val="24"/>
        </w:rPr>
        <w:t>.</w:t>
      </w:r>
      <w:r w:rsidR="00866CDC" w:rsidRPr="00CE749B">
        <w:rPr>
          <w:color w:val="000000"/>
          <w:sz w:val="24"/>
          <w:szCs w:val="24"/>
        </w:rPr>
        <w:t xml:space="preserve"> </w:t>
      </w:r>
    </w:p>
    <w:p w14:paraId="017B65F2" w14:textId="3EC50CCE" w:rsidR="0061332C" w:rsidRPr="00CE749B" w:rsidRDefault="00866CDC" w:rsidP="006863AA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Wynagrodzenie będzie płatne</w:t>
      </w:r>
      <w:r w:rsidR="006C3A5E" w:rsidRPr="00CE749B">
        <w:rPr>
          <w:color w:val="000000"/>
          <w:sz w:val="24"/>
          <w:szCs w:val="24"/>
        </w:rPr>
        <w:t xml:space="preserve"> Wykonawcy</w:t>
      </w:r>
      <w:r w:rsidR="00825349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przelewem </w:t>
      </w:r>
      <w:r w:rsidR="006E63DA" w:rsidRPr="00CE749B">
        <w:rPr>
          <w:color w:val="000000"/>
          <w:sz w:val="24"/>
          <w:szCs w:val="24"/>
        </w:rPr>
        <w:t xml:space="preserve">na </w:t>
      </w:r>
      <w:r w:rsidR="00401BBE" w:rsidRPr="00CE749B">
        <w:rPr>
          <w:color w:val="000000"/>
          <w:sz w:val="24"/>
          <w:szCs w:val="24"/>
        </w:rPr>
        <w:t xml:space="preserve">rachunek bankowy </w:t>
      </w:r>
      <w:r w:rsidR="000154AD" w:rsidRPr="00CE749B">
        <w:rPr>
          <w:color w:val="000000"/>
          <w:sz w:val="24"/>
          <w:szCs w:val="24"/>
        </w:rPr>
        <w:t>nr ……………………</w:t>
      </w:r>
      <w:r w:rsidR="00825349">
        <w:rPr>
          <w:color w:val="000000"/>
          <w:sz w:val="24"/>
          <w:szCs w:val="24"/>
        </w:rPr>
        <w:t xml:space="preserve"> </w:t>
      </w:r>
    </w:p>
    <w:p w14:paraId="7602B50D" w14:textId="77777777" w:rsidR="00DE6A72" w:rsidRPr="00CE749B" w:rsidRDefault="00FE311A" w:rsidP="006863AA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 ramach całkowitego wynagrodzenia Zamawiający, w zależności od aktualnych potrzeb, ma prawo zlecić wykonanie innej liczby operatów danego rodzaju, niż to zostało określone</w:t>
      </w:r>
      <w:r w:rsidR="009F7644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>w formularzu ofertowym złożonym przez Wykonawcę.</w:t>
      </w:r>
    </w:p>
    <w:p w14:paraId="60E8A025" w14:textId="77777777" w:rsidR="00DE6A72" w:rsidRPr="00CE749B" w:rsidRDefault="00DE6A72" w:rsidP="006863AA">
      <w:pPr>
        <w:pStyle w:val="NormalnyWeb"/>
        <w:numPr>
          <w:ilvl w:val="0"/>
          <w:numId w:val="2"/>
        </w:numPr>
        <w:spacing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49B">
        <w:rPr>
          <w:rFonts w:ascii="Times New Roman" w:hAnsi="Times New Roman" w:cs="Times New Roman"/>
          <w:color w:val="000000"/>
          <w:sz w:val="24"/>
          <w:szCs w:val="24"/>
        </w:rPr>
        <w:t>Wynagrodzenie, o którym mowa w ust.</w:t>
      </w:r>
      <w:r w:rsidR="0061332C" w:rsidRPr="00CE7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D11" w:rsidRPr="00CE74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E749B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9F7644" w:rsidRPr="00CE749B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E24D11" w:rsidRPr="00CE74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F42E6" w:rsidRPr="00CE7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49B">
        <w:rPr>
          <w:rFonts w:ascii="Times New Roman" w:hAnsi="Times New Roman" w:cs="Times New Roman"/>
          <w:color w:val="000000"/>
          <w:sz w:val="24"/>
          <w:szCs w:val="24"/>
        </w:rPr>
        <w:t xml:space="preserve"> zostało określone na podstawie oferty Wykonawcy.                                                          </w:t>
      </w:r>
    </w:p>
    <w:p w14:paraId="57548A86" w14:textId="77777777" w:rsidR="00DE6A72" w:rsidRPr="00CE749B" w:rsidRDefault="00DE6A72" w:rsidP="006863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Ceny określone w umowie są niezmienne przez cały okres obowiązywania umowy</w:t>
      </w:r>
      <w:r w:rsidR="00BF42E6" w:rsidRPr="00CE749B">
        <w:rPr>
          <w:color w:val="000000"/>
          <w:sz w:val="24"/>
          <w:szCs w:val="24"/>
        </w:rPr>
        <w:t xml:space="preserve">, niezależnie </w:t>
      </w:r>
      <w:r w:rsidR="000154AD" w:rsidRPr="00CE749B">
        <w:rPr>
          <w:color w:val="000000"/>
          <w:sz w:val="24"/>
          <w:szCs w:val="24"/>
        </w:rPr>
        <w:t xml:space="preserve">                   </w:t>
      </w:r>
      <w:r w:rsidR="00BF42E6" w:rsidRPr="00CE749B">
        <w:rPr>
          <w:color w:val="000000"/>
          <w:sz w:val="24"/>
          <w:szCs w:val="24"/>
        </w:rPr>
        <w:t xml:space="preserve">od </w:t>
      </w:r>
      <w:r w:rsidR="007C1608" w:rsidRPr="00CE749B">
        <w:rPr>
          <w:color w:val="000000"/>
          <w:sz w:val="24"/>
          <w:szCs w:val="24"/>
        </w:rPr>
        <w:t xml:space="preserve">zmiany </w:t>
      </w:r>
      <w:r w:rsidRPr="00CE749B">
        <w:rPr>
          <w:color w:val="000000"/>
          <w:sz w:val="24"/>
          <w:szCs w:val="24"/>
        </w:rPr>
        <w:t xml:space="preserve"> stawki podatku od towarów i usług.</w:t>
      </w:r>
    </w:p>
    <w:p w14:paraId="615323C6" w14:textId="77777777" w:rsidR="00DE6A72" w:rsidRPr="00CE749B" w:rsidRDefault="00DE6A72" w:rsidP="006863AA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b w:val="0"/>
          <w:color w:val="000000"/>
        </w:rPr>
      </w:pPr>
      <w:r w:rsidRPr="00CE749B">
        <w:rPr>
          <w:b w:val="0"/>
          <w:color w:val="000000"/>
        </w:rPr>
        <w:t xml:space="preserve">Fakturę VAT Wykonawca może wystawić pod warunkiem, iż Zamawiający nie zgłosi braków lub innych nieprawidłowości </w:t>
      </w:r>
      <w:r w:rsidR="007C1608" w:rsidRPr="00CE749B">
        <w:rPr>
          <w:b w:val="0"/>
          <w:color w:val="000000"/>
        </w:rPr>
        <w:t xml:space="preserve">do wykonanego </w:t>
      </w:r>
      <w:r w:rsidR="008C249E" w:rsidRPr="00CE749B">
        <w:rPr>
          <w:b w:val="0"/>
          <w:color w:val="000000"/>
        </w:rPr>
        <w:t>operatu</w:t>
      </w:r>
      <w:r w:rsidRPr="00CE749B">
        <w:rPr>
          <w:b w:val="0"/>
          <w:color w:val="000000"/>
        </w:rPr>
        <w:t xml:space="preserve"> oraz podpisze protokół odbioru.</w:t>
      </w:r>
      <w:r w:rsidR="00825349">
        <w:rPr>
          <w:b w:val="0"/>
          <w:color w:val="000000"/>
        </w:rPr>
        <w:t xml:space="preserve"> </w:t>
      </w:r>
      <w:r w:rsidR="00825349" w:rsidRPr="00825349">
        <w:rPr>
          <w:b w:val="0"/>
          <w:color w:val="000000"/>
        </w:rPr>
        <w:t>Termin płatności</w:t>
      </w:r>
      <w:r w:rsidR="00825349">
        <w:rPr>
          <w:b w:val="0"/>
          <w:color w:val="000000"/>
        </w:rPr>
        <w:t xml:space="preserve"> wynosi ... dni liczonych od daty dostarczenia Zamawiającemu prawidłowo wystawionej faktury. </w:t>
      </w:r>
    </w:p>
    <w:p w14:paraId="4D904EC0" w14:textId="77777777" w:rsidR="006906F6" w:rsidRPr="00CE749B" w:rsidRDefault="006906F6" w:rsidP="006863A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E749B">
        <w:rPr>
          <w:color w:val="000000"/>
          <w:sz w:val="24"/>
          <w:szCs w:val="24"/>
          <w:shd w:val="clear" w:color="auto" w:fill="FFFFFF"/>
        </w:rPr>
        <w:t xml:space="preserve">Wykonawca dostarczy fakturę VAT do Kancelarii Zamawiającego w Warszawie  </w:t>
      </w:r>
      <w:r w:rsidR="000154AD" w:rsidRPr="00CE749B">
        <w:rPr>
          <w:color w:val="000000"/>
          <w:sz w:val="24"/>
          <w:szCs w:val="24"/>
          <w:shd w:val="clear" w:color="auto" w:fill="FFFFFF"/>
        </w:rPr>
        <w:t>ul</w:t>
      </w:r>
      <w:r w:rsidRPr="00CE749B">
        <w:rPr>
          <w:color w:val="000000"/>
          <w:sz w:val="24"/>
          <w:szCs w:val="24"/>
          <w:shd w:val="clear" w:color="auto" w:fill="FFFFFF"/>
        </w:rPr>
        <w:t xml:space="preserve">. W.K. Roentgena 5  lub do Działu Księgowości Zamawiającego w Warszawie, przy  ul. Wawelskiej 15 B. Na fakturze </w:t>
      </w:r>
      <w:r w:rsidR="00175086" w:rsidRPr="00CE749B">
        <w:rPr>
          <w:color w:val="000000"/>
          <w:sz w:val="24"/>
          <w:szCs w:val="24"/>
          <w:shd w:val="clear" w:color="auto" w:fill="FFFFFF"/>
        </w:rPr>
        <w:t xml:space="preserve">Wykonawca zobowiązany jest  zamieścić </w:t>
      </w:r>
      <w:r w:rsidRPr="00CE749B">
        <w:rPr>
          <w:color w:val="000000"/>
          <w:sz w:val="24"/>
          <w:szCs w:val="24"/>
          <w:shd w:val="clear" w:color="auto" w:fill="FFFFFF"/>
        </w:rPr>
        <w:t xml:space="preserve"> numer niniejszej Umowy.</w:t>
      </w:r>
    </w:p>
    <w:p w14:paraId="342A0433" w14:textId="28891ABF" w:rsidR="006906F6" w:rsidRPr="00CE749B" w:rsidRDefault="006906F6" w:rsidP="006863A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E749B">
        <w:rPr>
          <w:color w:val="000000"/>
          <w:sz w:val="24"/>
          <w:szCs w:val="24"/>
          <w:shd w:val="clear" w:color="auto" w:fill="FFFFFF"/>
        </w:rPr>
        <w:t xml:space="preserve">Wykonawca może przesłać Zamawiającemu ustrukturyzowaną fakturę elektroniczną za pośrednictwem Platformy Elektronicznego Fakturowania (PEF pod adresem: </w:t>
      </w:r>
      <w:hyperlink r:id="rId8" w:tgtFrame="_blank" w:history="1">
        <w:r w:rsidRPr="00CE749B">
          <w:rPr>
            <w:rStyle w:val="Hipercze"/>
            <w:color w:val="000000"/>
            <w:sz w:val="24"/>
            <w:szCs w:val="24"/>
            <w:shd w:val="clear" w:color="auto" w:fill="FFFFFF"/>
          </w:rPr>
          <w:t>www.efaktura.gov.pl</w:t>
        </w:r>
      </w:hyperlink>
      <w:r w:rsidRPr="00CE749B">
        <w:rPr>
          <w:color w:val="000000"/>
          <w:sz w:val="24"/>
          <w:szCs w:val="24"/>
          <w:shd w:val="clear" w:color="auto" w:fill="FFFFFF"/>
        </w:rPr>
        <w:t>) na zasadach określonych</w:t>
      </w:r>
      <w:r w:rsidR="001B0ECF" w:rsidRPr="00CE749B">
        <w:rPr>
          <w:color w:val="000000"/>
          <w:sz w:val="24"/>
          <w:szCs w:val="24"/>
          <w:shd w:val="clear" w:color="auto" w:fill="FFFFFF"/>
        </w:rPr>
        <w:t xml:space="preserve"> </w:t>
      </w:r>
      <w:r w:rsidRPr="00CE749B">
        <w:rPr>
          <w:color w:val="000000"/>
          <w:sz w:val="24"/>
          <w:szCs w:val="24"/>
          <w:shd w:val="clear" w:color="auto" w:fill="FFFFFF"/>
        </w:rPr>
        <w:t xml:space="preserve">w ustawie z dnia 9 listopada 2018 r. </w:t>
      </w:r>
      <w:r w:rsidRPr="00610F4F">
        <w:rPr>
          <w:i/>
          <w:color w:val="000000"/>
          <w:sz w:val="24"/>
          <w:szCs w:val="24"/>
          <w:shd w:val="clear" w:color="auto" w:fill="FFFFFF"/>
        </w:rPr>
        <w:t>o elektronicznym fakturowaniu w zamówieniach publicznych</w:t>
      </w:r>
      <w:r w:rsidRPr="00CE749B">
        <w:rPr>
          <w:color w:val="000000"/>
          <w:sz w:val="24"/>
          <w:szCs w:val="24"/>
          <w:shd w:val="clear" w:color="auto" w:fill="FFFFFF"/>
        </w:rPr>
        <w:t xml:space="preserve">, koncesjach na roboty budowlane lub usługi oraz partnerstwie </w:t>
      </w:r>
      <w:proofErr w:type="spellStart"/>
      <w:r w:rsidRPr="00CE749B">
        <w:rPr>
          <w:color w:val="000000"/>
          <w:sz w:val="24"/>
          <w:szCs w:val="24"/>
          <w:shd w:val="clear" w:color="auto" w:fill="FFFFFF"/>
        </w:rPr>
        <w:t>publiczno</w:t>
      </w:r>
      <w:proofErr w:type="spellEnd"/>
      <w:r w:rsidRPr="00CE749B">
        <w:rPr>
          <w:color w:val="000000"/>
          <w:sz w:val="24"/>
          <w:szCs w:val="24"/>
          <w:shd w:val="clear" w:color="auto" w:fill="FFFFFF"/>
        </w:rPr>
        <w:t xml:space="preserve">–prywatnym. W takim przypadku Wykonawca przesyła fakturę za pośrednictwem skrzynki o następujących danych identyfikujących Zamawiającego: NIP: 5250008057, nazwa: Narodowy Instytut Onkologii - Państwowy Instytut Badawczy, im. Marii Skłodowskiej – Curie. Informację o fakcie złożenia faktury </w:t>
      </w:r>
      <w:r w:rsidR="007339A0" w:rsidRPr="00CE749B">
        <w:rPr>
          <w:color w:val="000000"/>
          <w:sz w:val="24"/>
          <w:szCs w:val="24"/>
          <w:shd w:val="clear" w:color="auto" w:fill="FFFFFF"/>
        </w:rPr>
        <w:br/>
      </w:r>
      <w:r w:rsidRPr="00CE749B">
        <w:rPr>
          <w:color w:val="000000"/>
          <w:sz w:val="24"/>
          <w:szCs w:val="24"/>
          <w:shd w:val="clear" w:color="auto" w:fill="FFFFFF"/>
        </w:rPr>
        <w:t xml:space="preserve">za pośrednictwem PEF Wykonawca przesyła Zamawiającemu pocztą elektroniczną na adres: </w:t>
      </w:r>
      <w:r w:rsidRPr="00CE749B">
        <w:rPr>
          <w:b/>
          <w:bCs/>
          <w:color w:val="000000"/>
          <w:sz w:val="24"/>
          <w:szCs w:val="24"/>
          <w:shd w:val="clear" w:color="auto" w:fill="FFFFFF"/>
        </w:rPr>
        <w:t>efaktury@nio</w:t>
      </w:r>
      <w:r w:rsidR="00D459F0">
        <w:rPr>
          <w:b/>
          <w:bCs/>
          <w:color w:val="000000"/>
          <w:sz w:val="24"/>
          <w:szCs w:val="24"/>
          <w:shd w:val="clear" w:color="auto" w:fill="FFFFFF"/>
        </w:rPr>
        <w:t>.gov</w:t>
      </w:r>
      <w:r w:rsidRPr="00CE749B">
        <w:rPr>
          <w:b/>
          <w:bCs/>
          <w:color w:val="000000"/>
          <w:sz w:val="24"/>
          <w:szCs w:val="24"/>
          <w:shd w:val="clear" w:color="auto" w:fill="FFFFFF"/>
        </w:rPr>
        <w:t>.pl</w:t>
      </w:r>
      <w:r w:rsidR="001674FB" w:rsidRPr="00CE749B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AEFFA4F" w14:textId="77777777" w:rsidR="00960516" w:rsidRPr="00CE749B" w:rsidRDefault="00960516" w:rsidP="006863A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bCs/>
          <w:color w:val="000000"/>
          <w:sz w:val="24"/>
          <w:szCs w:val="24"/>
        </w:rPr>
      </w:pPr>
      <w:r w:rsidRPr="00CE749B">
        <w:rPr>
          <w:bCs/>
          <w:color w:val="000000"/>
          <w:sz w:val="24"/>
          <w:szCs w:val="24"/>
        </w:rPr>
        <w:t>Wykonawca oświadcza, że jest podatnikiem VAT czynnym</w:t>
      </w:r>
      <w:r w:rsidR="00060CA7" w:rsidRPr="00CE749B">
        <w:rPr>
          <w:bCs/>
          <w:color w:val="000000"/>
          <w:sz w:val="24"/>
          <w:szCs w:val="24"/>
        </w:rPr>
        <w:t xml:space="preserve"> </w:t>
      </w:r>
      <w:r w:rsidR="00175086" w:rsidRPr="00CE749B">
        <w:rPr>
          <w:bCs/>
          <w:color w:val="000000"/>
          <w:sz w:val="24"/>
          <w:szCs w:val="24"/>
        </w:rPr>
        <w:t>/</w:t>
      </w:r>
      <w:r w:rsidR="00060CA7" w:rsidRPr="00CE749B">
        <w:rPr>
          <w:bCs/>
          <w:color w:val="000000"/>
          <w:sz w:val="24"/>
          <w:szCs w:val="24"/>
        </w:rPr>
        <w:t xml:space="preserve">lub podlega </w:t>
      </w:r>
      <w:r w:rsidR="00A51A47" w:rsidRPr="00CE749B">
        <w:rPr>
          <w:bCs/>
          <w:color w:val="000000"/>
          <w:sz w:val="24"/>
          <w:szCs w:val="24"/>
        </w:rPr>
        <w:t>zwolnieniu podmiotowemu</w:t>
      </w:r>
      <w:r w:rsidR="00060CA7" w:rsidRPr="00CE749B">
        <w:rPr>
          <w:bCs/>
          <w:color w:val="000000"/>
          <w:sz w:val="24"/>
          <w:szCs w:val="24"/>
        </w:rPr>
        <w:t xml:space="preserve"> na podstawie art. 113 ust. 1 i 9 ustawy </w:t>
      </w:r>
      <w:r w:rsidR="00060CA7" w:rsidRPr="00610F4F">
        <w:rPr>
          <w:bCs/>
          <w:i/>
          <w:color w:val="000000"/>
          <w:sz w:val="24"/>
          <w:szCs w:val="24"/>
        </w:rPr>
        <w:t>o podatku od towarów i usług</w:t>
      </w:r>
      <w:r w:rsidRPr="00CE749B">
        <w:rPr>
          <w:bCs/>
          <w:color w:val="000000"/>
          <w:sz w:val="24"/>
          <w:szCs w:val="24"/>
        </w:rPr>
        <w:t>.</w:t>
      </w:r>
    </w:p>
    <w:p w14:paraId="7362841C" w14:textId="77777777" w:rsidR="006906F6" w:rsidRPr="00CE749B" w:rsidRDefault="006906F6" w:rsidP="006863AA">
      <w:pPr>
        <w:numPr>
          <w:ilvl w:val="0"/>
          <w:numId w:val="2"/>
        </w:numPr>
        <w:spacing w:before="100" w:beforeAutospacing="1" w:after="100" w:afterAutospacing="1" w:line="360" w:lineRule="auto"/>
        <w:ind w:left="425" w:hanging="425"/>
        <w:rPr>
          <w:bCs/>
          <w:color w:val="000000"/>
          <w:sz w:val="24"/>
          <w:szCs w:val="24"/>
        </w:rPr>
      </w:pPr>
      <w:r w:rsidRPr="00CE749B">
        <w:rPr>
          <w:bCs/>
          <w:color w:val="000000"/>
          <w:sz w:val="24"/>
          <w:szCs w:val="24"/>
        </w:rPr>
        <w:lastRenderedPageBreak/>
        <w:t xml:space="preserve">W przypadku stwierdzenia nieprawidłowości </w:t>
      </w:r>
      <w:r w:rsidR="008E3A28" w:rsidRPr="00CE749B">
        <w:rPr>
          <w:bCs/>
          <w:color w:val="000000"/>
          <w:sz w:val="24"/>
          <w:szCs w:val="24"/>
        </w:rPr>
        <w:t>operatu</w:t>
      </w:r>
      <w:r w:rsidRPr="00CE749B">
        <w:rPr>
          <w:bCs/>
          <w:color w:val="000000"/>
          <w:sz w:val="24"/>
          <w:szCs w:val="24"/>
        </w:rPr>
        <w:t xml:space="preserve"> Zamawiający wypłaci wynagrodzenie dopiero </w:t>
      </w:r>
      <w:r w:rsidR="000154AD" w:rsidRPr="00CE749B">
        <w:rPr>
          <w:bCs/>
          <w:color w:val="000000"/>
          <w:sz w:val="24"/>
          <w:szCs w:val="24"/>
        </w:rPr>
        <w:t>po</w:t>
      </w:r>
      <w:r w:rsidRPr="00CE749B">
        <w:rPr>
          <w:bCs/>
          <w:color w:val="000000"/>
          <w:sz w:val="24"/>
          <w:szCs w:val="24"/>
        </w:rPr>
        <w:t xml:space="preserve"> ich usunięciu.</w:t>
      </w:r>
    </w:p>
    <w:p w14:paraId="25731717" w14:textId="77777777" w:rsidR="00DE6A72" w:rsidRPr="00CE749B" w:rsidRDefault="00DE6A72" w:rsidP="00DE6A72">
      <w:pPr>
        <w:spacing w:before="120" w:after="12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DB32D6" w:rsidRPr="00CE749B">
        <w:rPr>
          <w:b/>
          <w:color w:val="000000"/>
          <w:sz w:val="24"/>
          <w:szCs w:val="24"/>
          <w:u w:val="single"/>
        </w:rPr>
        <w:t xml:space="preserve">10 </w:t>
      </w:r>
      <w:r w:rsidR="006E1EAC" w:rsidRPr="00CE749B">
        <w:rPr>
          <w:b/>
          <w:color w:val="000000"/>
          <w:sz w:val="24"/>
          <w:szCs w:val="24"/>
          <w:u w:val="single"/>
        </w:rPr>
        <w:t>Potrącenia i odszkodowania</w:t>
      </w:r>
    </w:p>
    <w:p w14:paraId="4B499D01" w14:textId="77777777" w:rsidR="00DE6A72" w:rsidRPr="00CE749B" w:rsidRDefault="00DE6A72" w:rsidP="006863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425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W przypadku </w:t>
      </w:r>
      <w:r w:rsidR="00820748" w:rsidRPr="00CE749B">
        <w:rPr>
          <w:color w:val="000000"/>
          <w:sz w:val="24"/>
          <w:szCs w:val="24"/>
        </w:rPr>
        <w:t xml:space="preserve">niemożności wykonania danego operatu w terminie wskazanym w zleceniu </w:t>
      </w:r>
      <w:r w:rsidRPr="00CE749B">
        <w:rPr>
          <w:color w:val="000000"/>
          <w:sz w:val="24"/>
          <w:szCs w:val="24"/>
        </w:rPr>
        <w:t xml:space="preserve"> Wykonawca zobowiązany jest do pisemnego lub mailowego  poinformowania Zamawiającego – przed upływem terminu realizacji z</w:t>
      </w:r>
      <w:r w:rsidR="00244592" w:rsidRPr="00CE749B">
        <w:rPr>
          <w:color w:val="000000"/>
          <w:sz w:val="24"/>
          <w:szCs w:val="24"/>
        </w:rPr>
        <w:t>lecenia</w:t>
      </w:r>
      <w:r w:rsidRPr="00CE749B">
        <w:rPr>
          <w:color w:val="000000"/>
          <w:sz w:val="24"/>
          <w:szCs w:val="24"/>
        </w:rPr>
        <w:t xml:space="preserve"> - o przyczynach powstania takiej sytuacji</w:t>
      </w:r>
      <w:r w:rsidR="000E2A48" w:rsidRPr="00CE749B">
        <w:rPr>
          <w:color w:val="000000"/>
          <w:sz w:val="24"/>
          <w:szCs w:val="24"/>
        </w:rPr>
        <w:t xml:space="preserve"> oraz wskazania nowego terminu wykonania</w:t>
      </w:r>
      <w:r w:rsidRPr="00CE749B">
        <w:rPr>
          <w:color w:val="000000"/>
          <w:sz w:val="24"/>
          <w:szCs w:val="24"/>
        </w:rPr>
        <w:t>. Informacje, które wpłyną od Wykonawcy po terminie wykonania z</w:t>
      </w:r>
      <w:r w:rsidR="00820748" w:rsidRPr="00CE749B">
        <w:rPr>
          <w:color w:val="000000"/>
          <w:sz w:val="24"/>
          <w:szCs w:val="24"/>
        </w:rPr>
        <w:t>lecenia</w:t>
      </w:r>
      <w:r w:rsidRPr="00CE749B">
        <w:rPr>
          <w:color w:val="000000"/>
          <w:sz w:val="24"/>
          <w:szCs w:val="24"/>
        </w:rPr>
        <w:t xml:space="preserve">, nie będą </w:t>
      </w:r>
      <w:r w:rsidR="000E2A48" w:rsidRPr="00CE749B">
        <w:rPr>
          <w:color w:val="000000"/>
          <w:sz w:val="24"/>
          <w:szCs w:val="24"/>
        </w:rPr>
        <w:t>stanowiły uzasadnienia  do zmiany terminu wykonania.</w:t>
      </w:r>
      <w:r w:rsidRPr="00CE749B">
        <w:rPr>
          <w:color w:val="000000"/>
          <w:sz w:val="24"/>
          <w:szCs w:val="24"/>
        </w:rPr>
        <w:t>.</w:t>
      </w:r>
    </w:p>
    <w:p w14:paraId="62190C6C" w14:textId="77777777" w:rsidR="001B0ECF" w:rsidRPr="00CE749B" w:rsidRDefault="00DE6A72" w:rsidP="006863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425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Strony ustalają, że Zamawiający ma prawo do potrącania kar umownych z wynagrodzenia Wykonawcy.</w:t>
      </w:r>
      <w:r w:rsidR="00960516" w:rsidRPr="00CE749B">
        <w:rPr>
          <w:color w:val="000000"/>
          <w:sz w:val="24"/>
          <w:szCs w:val="24"/>
        </w:rPr>
        <w:t xml:space="preserve"> </w:t>
      </w:r>
    </w:p>
    <w:p w14:paraId="75FE7C00" w14:textId="77777777" w:rsidR="00960516" w:rsidRPr="00CE749B" w:rsidRDefault="00960516" w:rsidP="006863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425" w:hanging="357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Z tytułu dokonania potrącenia części wynagrodzenia spowodowanego naliczeniem kar umownych Wykonawcy nie przysługują żadne roszczenia odszkodowawcze od Zamawiającego.</w:t>
      </w:r>
    </w:p>
    <w:p w14:paraId="3EE7F400" w14:textId="77777777" w:rsidR="002E23A4" w:rsidRPr="00CE749B" w:rsidRDefault="002E23A4" w:rsidP="00DE6A72">
      <w:pPr>
        <w:spacing w:before="120" w:after="12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t>§ 1</w:t>
      </w:r>
      <w:r w:rsidR="00DB32D6" w:rsidRPr="00CE749B">
        <w:rPr>
          <w:b/>
          <w:color w:val="000000"/>
          <w:sz w:val="24"/>
          <w:szCs w:val="24"/>
          <w:u w:val="single"/>
        </w:rPr>
        <w:t>1</w:t>
      </w:r>
      <w:r w:rsidR="009F7644" w:rsidRPr="00CE749B">
        <w:rPr>
          <w:b/>
          <w:color w:val="000000"/>
          <w:sz w:val="24"/>
          <w:szCs w:val="24"/>
          <w:u w:val="single"/>
        </w:rPr>
        <w:t xml:space="preserve"> Cesja i p</w:t>
      </w:r>
      <w:r w:rsidRPr="00CE749B">
        <w:rPr>
          <w:b/>
          <w:color w:val="000000"/>
          <w:sz w:val="24"/>
          <w:szCs w:val="24"/>
          <w:u w:val="single"/>
        </w:rPr>
        <w:t>oufność</w:t>
      </w:r>
    </w:p>
    <w:p w14:paraId="63888255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 xml:space="preserve">Wykonawca nie może przenieść praw i obowiązków wynikających z niniejszej umowy na osoby  trzecie, bez uprzedniej pisemnej zgody Zamawiającego, w szczególności na podstawie umowy przelewu wierzytelności, umowy poręczenia, umowy zastawu ani żadnej innej podobnej umowy, wskutek której dochodzi do przeniesienia praw i obowiązków Wykonawcy na osobę trzecią, w tym </w:t>
      </w:r>
      <w:r w:rsidR="000154AD" w:rsidRPr="00CE749B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Pr="00CE749B">
        <w:rPr>
          <w:rFonts w:eastAsia="Calibri"/>
          <w:color w:val="000000"/>
          <w:sz w:val="24"/>
          <w:szCs w:val="24"/>
          <w:lang w:eastAsia="en-US"/>
        </w:rPr>
        <w:t>do zarządzania i administrowania wierzytelnością Wykonawcy.</w:t>
      </w:r>
    </w:p>
    <w:p w14:paraId="06FCEB06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Czynność dokonana z naruszeniem ust. 1  jest nieważna.</w:t>
      </w:r>
    </w:p>
    <w:p w14:paraId="2FD0E720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Strony zobowiązują się do nie ujawniania, nie publikowania, nie przekazywania, nie udostępniania w żaden inny sposób osobom trzecim jakichkolwiek danych o transakcjach  stron, jak również:</w:t>
      </w:r>
    </w:p>
    <w:p w14:paraId="7C3F74F6" w14:textId="77777777" w:rsidR="002E23A4" w:rsidRPr="00CE749B" w:rsidRDefault="002E23A4" w:rsidP="006863AA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Informacji dotyczących podejmowania przez każdą ze stron czynności w toku realizacji niniejszej umowy;</w:t>
      </w:r>
    </w:p>
    <w:p w14:paraId="2977065E" w14:textId="77777777" w:rsidR="002E23A4" w:rsidRPr="00CE749B" w:rsidRDefault="002E23A4" w:rsidP="006863AA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 xml:space="preserve">Informacji zastrzeżonych jako tajemnice stron w rozumieniu Ustawy z dnia z dnia </w:t>
      </w:r>
      <w:r w:rsidR="000154AD" w:rsidRPr="00CE749B">
        <w:rPr>
          <w:rFonts w:eastAsia="Calibri"/>
          <w:color w:val="000000"/>
          <w:sz w:val="24"/>
          <w:szCs w:val="24"/>
          <w:lang w:eastAsia="en-US"/>
        </w:rPr>
        <w:t xml:space="preserve">                   </w:t>
      </w:r>
      <w:r w:rsidRPr="00CE749B">
        <w:rPr>
          <w:rFonts w:eastAsia="Calibri"/>
          <w:color w:val="000000"/>
          <w:sz w:val="24"/>
          <w:szCs w:val="24"/>
          <w:lang w:eastAsia="en-US"/>
        </w:rPr>
        <w:t>16 kwietnia  1993 r. o zwalczaniu nieuczciwej konkurencji;</w:t>
      </w:r>
    </w:p>
    <w:p w14:paraId="563C0782" w14:textId="77777777" w:rsidR="002E23A4" w:rsidRPr="00CE749B" w:rsidRDefault="002E23A4" w:rsidP="006863AA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Innych informacji prawnie chronionych, które uzyskają w związku z realizacją niniejszej  umowy, bez względu na sposób i formę ich utrwalenia lub przekazania-  o ile informacje nie są powszechnie znane, bądź obowiązek ich ujawnienia nie wynika z obowiązujących przepisów prawa.</w:t>
      </w:r>
    </w:p>
    <w:p w14:paraId="57F8EB61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Obowiązkiem zachowania poufności nie jest objęty fakt  zawarcia umowy ani jej treść w zakresie określonym obowiązującymi przepisami prawa.</w:t>
      </w:r>
    </w:p>
    <w:p w14:paraId="036ACA53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Każda ze stron może ujawnić informacje poufne z ograniczeniami wynikającymi z przepisów prawa -  członkom swoich władz, kancelariom prawnym, firmom audytorskim, pracownikom organów nadzoru, w takim zakresie w jakim będzie to niezbędne do wypełnienia przez nią zobowiązań wynikających z innej </w:t>
      </w:r>
      <w:r w:rsidR="007224B1" w:rsidRPr="00CE749B">
        <w:rPr>
          <w:rFonts w:eastAsia="Calibri"/>
          <w:color w:val="000000"/>
          <w:sz w:val="24"/>
          <w:szCs w:val="24"/>
          <w:lang w:eastAsia="en-US"/>
        </w:rPr>
        <w:t>umowy</w:t>
      </w:r>
      <w:r w:rsidRPr="00CE749B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32E07CB6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Każda ze Stron zobowiązuje się do ochrony informacji poufnych, udostępnionych przez drugą stronę w celu prowadzenia działań wynikających z niniejszej umowy i nie wykorzystywania ich przeciwko interesom drugiej strony.</w:t>
      </w:r>
    </w:p>
    <w:p w14:paraId="691D328C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W celu prawidłowego wykonania przez Wykonawcę obowiązków wynikających z niniejszej Umowy i wyłącznie w zakresie niezbędnym dla wykonania przez Wykonawcę takich obowiązków, Wykonawca zobowiązuje się do przetwarzania danych osobowych zgodnie z przepisami prawa powszechnie obowiązującego. Wykonywanie przez Wykonawcę operacji przetwarzania danych</w:t>
      </w:r>
      <w:r w:rsidR="000154AD" w:rsidRPr="00CE749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E749B">
        <w:rPr>
          <w:rFonts w:eastAsia="Calibri"/>
          <w:color w:val="000000"/>
          <w:sz w:val="24"/>
          <w:szCs w:val="24"/>
          <w:lang w:eastAsia="en-US"/>
        </w:rPr>
        <w:t>w zakresie lub w celu przekraczającym zakres i cel opisane powyżej wymaga każdorazowej pisemnej zgody Zamawiającego.</w:t>
      </w:r>
    </w:p>
    <w:p w14:paraId="20291C4C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Wykonawca zobowiązuje się zapoznać osoby przy udziale których wykonuje obowiązki umowne z postanowieniami umowy dotyczącymi ochrony poufnych  informacji, oraz zobowiązać je do ich stosowania, a także do zachowania w tajemnicy.</w:t>
      </w:r>
    </w:p>
    <w:p w14:paraId="642F579D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b/>
          <w:color w:val="000000"/>
          <w:sz w:val="24"/>
          <w:szCs w:val="24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Zobowiązania określone w niniejszym paragrafie wiążą Strony w czasie obowiązywania niniejszej  Umowy oraz po jej rozwiązaniu lub wygaśnięciu.</w:t>
      </w:r>
    </w:p>
    <w:p w14:paraId="0741113C" w14:textId="77777777" w:rsidR="002E23A4" w:rsidRPr="00CE749B" w:rsidRDefault="002E23A4" w:rsidP="006863A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5" w:hanging="357"/>
        <w:jc w:val="both"/>
        <w:textAlignment w:val="baseline"/>
        <w:rPr>
          <w:b/>
          <w:color w:val="000000"/>
          <w:sz w:val="24"/>
          <w:szCs w:val="24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W przypadku ujawnienia informacji poufnej wbrew powyższym postanowieniom, Wykonawca ponosi odpowiedzialność odszkodowawczą za szkodę wyrządzoną Zamawiającemu wskutek ujawnienia informacji poufnej.</w:t>
      </w:r>
    </w:p>
    <w:p w14:paraId="663ECD30" w14:textId="77777777" w:rsidR="002E23A4" w:rsidRPr="00CE749B" w:rsidRDefault="002E23A4" w:rsidP="00B30D0F">
      <w:pPr>
        <w:spacing w:before="120" w:after="120" w:line="360" w:lineRule="auto"/>
        <w:ind w:left="425" w:hanging="357"/>
        <w:jc w:val="center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§ 1</w:t>
      </w:r>
      <w:r w:rsidR="00DB32D6"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2</w:t>
      </w:r>
      <w:r w:rsidR="009F7644"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 xml:space="preserve"> Postanowienia d</w:t>
      </w:r>
      <w:r w:rsidR="001B0ECF"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otyczące S</w:t>
      </w:r>
      <w:r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iły Wyższej</w:t>
      </w:r>
    </w:p>
    <w:p w14:paraId="12529297" w14:textId="77777777" w:rsidR="002E23A4" w:rsidRPr="00CE749B" w:rsidRDefault="002E23A4" w:rsidP="006863AA">
      <w:pPr>
        <w:numPr>
          <w:ilvl w:val="0"/>
          <w:numId w:val="24"/>
        </w:numPr>
        <w:spacing w:line="360" w:lineRule="auto"/>
        <w:ind w:left="425" w:hanging="35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 xml:space="preserve">W przypadku, gdy okoliczności „siły wyższej” uniemożliwiają wykonanie jakichkolwiek </w:t>
      </w:r>
      <w:r w:rsidR="000154AD" w:rsidRPr="00CE749B">
        <w:rPr>
          <w:rFonts w:eastAsia="Calibri"/>
          <w:color w:val="000000"/>
          <w:sz w:val="24"/>
          <w:szCs w:val="24"/>
          <w:lang w:eastAsia="en-US"/>
        </w:rPr>
        <w:t xml:space="preserve">                            </w:t>
      </w:r>
      <w:r w:rsidRPr="00CE749B">
        <w:rPr>
          <w:rFonts w:eastAsia="Calibri"/>
          <w:color w:val="000000"/>
          <w:sz w:val="24"/>
          <w:szCs w:val="24"/>
          <w:lang w:eastAsia="en-US"/>
        </w:rPr>
        <w:t>ze zobowiązań umownych którejkolwiek ze stron umowy, określony termin wykonania zobowiązań umownych będzie opóźniony na czas trwania okoliczności „siły wyższej” oraz odpowiednio o czas trwania jej skutków.</w:t>
      </w:r>
    </w:p>
    <w:p w14:paraId="04CE70C4" w14:textId="101402DA" w:rsidR="002E23A4" w:rsidRPr="00CE749B" w:rsidRDefault="002E23A4" w:rsidP="006863AA">
      <w:pPr>
        <w:numPr>
          <w:ilvl w:val="0"/>
          <w:numId w:val="24"/>
        </w:numPr>
        <w:spacing w:line="360" w:lineRule="auto"/>
        <w:ind w:left="425" w:hanging="35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Jako okoliczności siły wyższej rozumie się wydarzenia i okoliczności nadzwyczajne i niezależne</w:t>
      </w:r>
      <w:r w:rsidR="000154AD" w:rsidRPr="00CE749B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Pr="00CE749B">
        <w:rPr>
          <w:rFonts w:eastAsia="Calibri"/>
          <w:color w:val="000000"/>
          <w:sz w:val="24"/>
          <w:szCs w:val="24"/>
          <w:lang w:eastAsia="en-US"/>
        </w:rPr>
        <w:t xml:space="preserve">od stron umowy. </w:t>
      </w:r>
    </w:p>
    <w:p w14:paraId="7EC8D4BC" w14:textId="1C93EFD4" w:rsidR="002E23A4" w:rsidRPr="00CE749B" w:rsidRDefault="002E23A4" w:rsidP="006863AA">
      <w:pPr>
        <w:numPr>
          <w:ilvl w:val="0"/>
          <w:numId w:val="24"/>
        </w:numPr>
        <w:spacing w:line="360" w:lineRule="auto"/>
        <w:ind w:left="425" w:hanging="357"/>
        <w:jc w:val="both"/>
        <w:rPr>
          <w:b/>
          <w:color w:val="000000"/>
          <w:sz w:val="24"/>
          <w:szCs w:val="24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>W przypadku, gdy którakolwiek ze stron nie jest w stanie wywiązać się ze swych zobowiązań umownych w związku z okolicznościami „siły wyższej” winna o tym poinformować drugą stronę</w:t>
      </w:r>
      <w:r w:rsidR="00D459F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E749B">
        <w:rPr>
          <w:rFonts w:eastAsia="Calibri"/>
          <w:color w:val="000000"/>
          <w:sz w:val="24"/>
          <w:szCs w:val="24"/>
          <w:lang w:eastAsia="en-US"/>
        </w:rPr>
        <w:t>w formie pisemnej w terminie do 7 (siedmiu) dni od daty powzięcia wiadomości o zaistnieniu okoliczności „siły wyższej”.</w:t>
      </w:r>
      <w:r w:rsidR="004E0AE9" w:rsidRPr="00CE749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454B9" w:rsidRPr="00CE749B">
        <w:rPr>
          <w:rFonts w:eastAsia="Calibri"/>
          <w:color w:val="000000"/>
          <w:sz w:val="24"/>
          <w:szCs w:val="24"/>
          <w:lang w:eastAsia="en-US"/>
        </w:rPr>
        <w:t xml:space="preserve">  </w:t>
      </w:r>
    </w:p>
    <w:p w14:paraId="79961FB6" w14:textId="0D7469A8" w:rsidR="002E23A4" w:rsidRPr="00CE749B" w:rsidRDefault="002E23A4" w:rsidP="006863AA">
      <w:pPr>
        <w:numPr>
          <w:ilvl w:val="0"/>
          <w:numId w:val="24"/>
        </w:numPr>
        <w:spacing w:line="360" w:lineRule="auto"/>
        <w:ind w:left="425" w:hanging="357"/>
        <w:jc w:val="both"/>
        <w:rPr>
          <w:b/>
          <w:color w:val="000000"/>
          <w:sz w:val="24"/>
          <w:szCs w:val="24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 xml:space="preserve">Gdy okoliczności „siły wyższej”, uniemożliwiają jednej ze stron umowy wywiązanie się z zobowiązań umownych przez okres dłuższy niż 1 (jeden) miesiąc, strony umowy mogą </w:t>
      </w:r>
      <w:r w:rsidRPr="00CE749B">
        <w:rPr>
          <w:rFonts w:eastAsia="Calibri"/>
          <w:color w:val="000000"/>
          <w:sz w:val="24"/>
          <w:szCs w:val="24"/>
          <w:lang w:eastAsia="en-US"/>
        </w:rPr>
        <w:lastRenderedPageBreak/>
        <w:t>rozwiązać umowę</w:t>
      </w:r>
      <w:r w:rsidR="000154AD" w:rsidRPr="00CE749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E749B">
        <w:rPr>
          <w:rFonts w:eastAsia="Calibri"/>
          <w:color w:val="000000"/>
          <w:sz w:val="24"/>
          <w:szCs w:val="24"/>
          <w:lang w:eastAsia="en-US"/>
        </w:rPr>
        <w:t>w całości lub w części. W przypadku rozwiązania umowy z tej przyczyny, ewentualne jej częściowe wykonanie i końcowe rozliczenie będzie  uzgodnione przez strony umowy.</w:t>
      </w:r>
    </w:p>
    <w:p w14:paraId="0F4B8D38" w14:textId="77777777" w:rsidR="006763CA" w:rsidRPr="00CE749B" w:rsidRDefault="002E23A4" w:rsidP="00B30D0F">
      <w:pPr>
        <w:spacing w:before="120" w:after="120" w:line="360" w:lineRule="auto"/>
        <w:ind w:left="425" w:hanging="357"/>
        <w:jc w:val="center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§ 1</w:t>
      </w:r>
      <w:r w:rsidR="00DB32D6"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3</w:t>
      </w:r>
      <w:r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 xml:space="preserve"> </w:t>
      </w:r>
      <w:r w:rsidR="006763CA"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Ubezpieczenie</w:t>
      </w:r>
    </w:p>
    <w:p w14:paraId="607559CF" w14:textId="6F11480E" w:rsidR="006763CA" w:rsidRPr="00CE749B" w:rsidRDefault="006763CA" w:rsidP="006763CA">
      <w:pPr>
        <w:spacing w:before="120" w:after="120" w:line="360" w:lineRule="auto"/>
        <w:ind w:left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E749B">
        <w:rPr>
          <w:rFonts w:eastAsia="Calibri"/>
          <w:color w:val="000000"/>
          <w:sz w:val="24"/>
          <w:szCs w:val="24"/>
          <w:lang w:eastAsia="en-US"/>
        </w:rPr>
        <w:t xml:space="preserve">Najpóźniej w dniu zawarcia Umowy Wykonawca zobowiązany jest dostarczyć Zamawiającemu aktualną polisę lub inny dokument ubezpieczenia odpowiedzialności cywilnej w zakresie prowadzonej działalności na kwotę ubezpieczenia nie mniejszą niż </w:t>
      </w:r>
      <w:r w:rsidR="00FE2E08">
        <w:rPr>
          <w:rFonts w:eastAsia="Calibri"/>
          <w:color w:val="000000"/>
          <w:sz w:val="24"/>
          <w:szCs w:val="24"/>
          <w:lang w:eastAsia="en-US"/>
        </w:rPr>
        <w:t>100 000</w:t>
      </w:r>
      <w:r w:rsidRPr="00CE749B">
        <w:rPr>
          <w:rFonts w:eastAsia="Calibri"/>
          <w:color w:val="000000"/>
          <w:sz w:val="24"/>
          <w:szCs w:val="24"/>
          <w:lang w:eastAsia="en-US"/>
        </w:rPr>
        <w:t xml:space="preserve"> zł  wraz z potwierdzeniem opłacenia składki ubezpieczeniowej i zobowiązuje się do utrzymania ważnego ubezpieczenia przez cały okres obowiązywania umowy oraz przekazywania Wykonawcy dokumentów potwierdzających ciągłość ubezpieczenia wraz z każdym wykonanym operatem lub innym dokumentem wykonanym w ramach niniejszej umowy.</w:t>
      </w:r>
    </w:p>
    <w:p w14:paraId="11034A72" w14:textId="77777777" w:rsidR="002E23A4" w:rsidRPr="00CE749B" w:rsidRDefault="006763CA" w:rsidP="00B30D0F">
      <w:pPr>
        <w:spacing w:before="120" w:after="120" w:line="360" w:lineRule="auto"/>
        <w:ind w:left="425" w:hanging="357"/>
        <w:jc w:val="center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 xml:space="preserve">§ 14 </w:t>
      </w:r>
      <w:r w:rsidR="002E23A4" w:rsidRPr="00CE749B">
        <w:rPr>
          <w:rFonts w:eastAsia="Calibri"/>
          <w:b/>
          <w:color w:val="000000"/>
          <w:sz w:val="24"/>
          <w:szCs w:val="24"/>
          <w:u w:val="single"/>
          <w:lang w:eastAsia="en-US"/>
        </w:rPr>
        <w:t>Obowiązek Informacyjny</w:t>
      </w:r>
    </w:p>
    <w:p w14:paraId="464BAEA3" w14:textId="77777777" w:rsidR="00F75812" w:rsidRPr="00B94DA2" w:rsidRDefault="00F75812" w:rsidP="00B94DA2">
      <w:pPr>
        <w:pStyle w:val="Akapitzlist"/>
        <w:numPr>
          <w:ilvl w:val="0"/>
          <w:numId w:val="38"/>
        </w:numPr>
        <w:spacing w:before="120" w:after="120" w:line="360" w:lineRule="auto"/>
        <w:ind w:left="426" w:hanging="436"/>
        <w:jc w:val="both"/>
        <w:rPr>
          <w:color w:val="000000"/>
          <w:sz w:val="24"/>
          <w:szCs w:val="24"/>
        </w:rPr>
      </w:pPr>
      <w:r w:rsidRPr="00B94DA2">
        <w:rPr>
          <w:color w:val="000000"/>
          <w:sz w:val="24"/>
          <w:szCs w:val="24"/>
        </w:rPr>
        <w:t xml:space="preserve">Każda ze Stron oświadcza, że osoby wymienione w umowie dysponują informacjami dotyczącymi przetwarzania ich danych osobowych przez Strony na potrzeby realizacji niniejszej Umowy. </w:t>
      </w:r>
    </w:p>
    <w:p w14:paraId="60777808" w14:textId="77777777" w:rsidR="00F75812" w:rsidRPr="00B94DA2" w:rsidRDefault="00F75812" w:rsidP="00B94DA2">
      <w:pPr>
        <w:pStyle w:val="Akapitzlist"/>
        <w:numPr>
          <w:ilvl w:val="0"/>
          <w:numId w:val="38"/>
        </w:numPr>
        <w:spacing w:before="120" w:after="120" w:line="360" w:lineRule="auto"/>
        <w:ind w:left="426" w:hanging="436"/>
        <w:jc w:val="both"/>
        <w:rPr>
          <w:color w:val="000000"/>
          <w:sz w:val="24"/>
          <w:szCs w:val="24"/>
        </w:rPr>
      </w:pPr>
      <w:r w:rsidRPr="00B94DA2">
        <w:rPr>
          <w:color w:val="000000"/>
          <w:sz w:val="24"/>
          <w:szCs w:val="24"/>
        </w:rPr>
        <w:t xml:space="preserve">Klauzula informacyjna Zamawiającego stanowi Załącznik nr 3 do Umowy. Wykonawca zobowiązuje się zapoznać z przedmiotową klauzulą informacyjną osoby, o których mowa w ust. 1, a w przypadku zmiany tych osób, osoby, które je zastąpią, a także wszystkie inne osoby, które będą brały udział w realizacji niniejszej Umowy, a których dane zostaną przekazane Zamawiającemu. </w:t>
      </w:r>
    </w:p>
    <w:p w14:paraId="36FD6627" w14:textId="77777777" w:rsidR="00DE6A72" w:rsidRPr="00CE749B" w:rsidRDefault="00DE6A72" w:rsidP="00DE6A72">
      <w:pPr>
        <w:spacing w:before="120" w:after="12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CE749B">
        <w:rPr>
          <w:b/>
          <w:color w:val="000000"/>
          <w:sz w:val="24"/>
          <w:szCs w:val="24"/>
          <w:u w:val="single"/>
        </w:rPr>
        <w:sym w:font="Times New Roman" w:char="00A7"/>
      </w:r>
      <w:r w:rsidRPr="00CE749B">
        <w:rPr>
          <w:b/>
          <w:color w:val="000000"/>
          <w:sz w:val="24"/>
          <w:szCs w:val="24"/>
          <w:u w:val="single"/>
        </w:rPr>
        <w:t xml:space="preserve"> </w:t>
      </w:r>
      <w:r w:rsidR="006763CA" w:rsidRPr="00CE749B">
        <w:rPr>
          <w:b/>
          <w:color w:val="000000"/>
          <w:sz w:val="24"/>
          <w:szCs w:val="24"/>
          <w:u w:val="single"/>
        </w:rPr>
        <w:t xml:space="preserve">15 </w:t>
      </w:r>
      <w:r w:rsidR="00060CA7" w:rsidRPr="00CE749B">
        <w:rPr>
          <w:b/>
          <w:color w:val="000000"/>
          <w:sz w:val="24"/>
          <w:szCs w:val="24"/>
          <w:u w:val="single"/>
        </w:rPr>
        <w:t>Postanowienia końcowe</w:t>
      </w:r>
    </w:p>
    <w:p w14:paraId="3244A46F" w14:textId="194BA1F6" w:rsidR="002B7D9E" w:rsidRPr="00CE749B" w:rsidRDefault="002B7D9E" w:rsidP="00D459F0">
      <w:pPr>
        <w:numPr>
          <w:ilvl w:val="6"/>
          <w:numId w:val="2"/>
        </w:numPr>
        <w:spacing w:after="120" w:line="360" w:lineRule="auto"/>
        <w:ind w:left="426"/>
        <w:jc w:val="both"/>
        <w:rPr>
          <w:color w:val="000000"/>
          <w:sz w:val="24"/>
          <w:szCs w:val="24"/>
        </w:rPr>
      </w:pPr>
      <w:r w:rsidRPr="002B7D9E">
        <w:rPr>
          <w:sz w:val="24"/>
          <w:szCs w:val="24"/>
        </w:rPr>
        <w:t xml:space="preserve">Na podstawie art. 4c ustawy z dnia 9 marca 2013 r. </w:t>
      </w:r>
      <w:r w:rsidRPr="00610F4F">
        <w:rPr>
          <w:i/>
          <w:sz w:val="24"/>
          <w:szCs w:val="24"/>
        </w:rPr>
        <w:t>o przeciwdziałaniu nadmiernym opóźnieniom w transakcjach handlowych</w:t>
      </w:r>
      <w:r w:rsidRPr="002B7D9E">
        <w:rPr>
          <w:sz w:val="24"/>
          <w:szCs w:val="24"/>
        </w:rPr>
        <w:t xml:space="preserve"> Zamawiający oświadcza, że posiada status dużego przedsiębiorcy  w rozumieniu art. 4 pkt 6 powyższej us</w:t>
      </w:r>
      <w:r w:rsidRPr="00CE749B">
        <w:rPr>
          <w:sz w:val="24"/>
          <w:szCs w:val="24"/>
        </w:rPr>
        <w:t>tawy.”</w:t>
      </w:r>
    </w:p>
    <w:p w14:paraId="0E650DFE" w14:textId="77777777" w:rsidR="00060CA7" w:rsidRPr="00CE749B" w:rsidRDefault="00DE6A72" w:rsidP="00B30D0F">
      <w:pPr>
        <w:numPr>
          <w:ilvl w:val="6"/>
          <w:numId w:val="2"/>
        </w:numPr>
        <w:spacing w:after="120" w:line="360" w:lineRule="auto"/>
        <w:ind w:left="426"/>
        <w:jc w:val="both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 sprawach nieuregulowanych niniejszą umową mają zastosowanie przepisy prawa powszechnie obowiązującego, w szczególności: ustawy Prawo zamówień publicznych, Kodeksu cywilnego i rozporządzenia Rady Ministrów</w:t>
      </w:r>
      <w:r w:rsidR="001B0ECF" w:rsidRPr="00CE749B">
        <w:rPr>
          <w:color w:val="000000"/>
          <w:sz w:val="24"/>
          <w:szCs w:val="24"/>
        </w:rPr>
        <w:t xml:space="preserve"> w sprawie wyceny nieruchomości i</w:t>
      </w:r>
      <w:r w:rsidRPr="00CE749B">
        <w:rPr>
          <w:color w:val="000000"/>
          <w:sz w:val="24"/>
          <w:szCs w:val="24"/>
        </w:rPr>
        <w:t xml:space="preserve"> sporządzania operatu szacunkowego.</w:t>
      </w:r>
    </w:p>
    <w:p w14:paraId="55D690AE" w14:textId="77777777" w:rsidR="00060CA7" w:rsidRPr="00CE749B" w:rsidRDefault="00DE6A72" w:rsidP="00B30D0F">
      <w:pPr>
        <w:numPr>
          <w:ilvl w:val="6"/>
          <w:numId w:val="2"/>
        </w:numPr>
        <w:spacing w:after="120" w:line="360" w:lineRule="auto"/>
        <w:ind w:left="426"/>
        <w:jc w:val="both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Spory mogące wyniknąć z niniejszej umowy będą rozstrzygane przez sąd właściwy miejscowo dla siedziby Zamawiającego.</w:t>
      </w:r>
    </w:p>
    <w:p w14:paraId="23794106" w14:textId="77777777" w:rsidR="003B0BFF" w:rsidRPr="00CE749B" w:rsidRDefault="003B0BFF" w:rsidP="00B30D0F">
      <w:pPr>
        <w:numPr>
          <w:ilvl w:val="6"/>
          <w:numId w:val="2"/>
        </w:numPr>
        <w:spacing w:after="120" w:line="360" w:lineRule="auto"/>
        <w:ind w:left="426"/>
        <w:jc w:val="both"/>
        <w:rPr>
          <w:b/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Wszelkie zmiany i uzupełnienia niniejszej umowy wymagają formy pisemnej pod rygorem nieważności.</w:t>
      </w:r>
    </w:p>
    <w:p w14:paraId="7DC04689" w14:textId="77777777" w:rsidR="00DE6A72" w:rsidRPr="00CE749B" w:rsidRDefault="00DE6A72" w:rsidP="00B30D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lastRenderedPageBreak/>
        <w:t>Strony przesyłają korespondencję na adresy i numer</w:t>
      </w:r>
      <w:r w:rsidR="001B5AD0" w:rsidRPr="00CE749B">
        <w:rPr>
          <w:color w:val="000000"/>
          <w:sz w:val="24"/>
          <w:szCs w:val="24"/>
        </w:rPr>
        <w:t xml:space="preserve"> faksu</w:t>
      </w:r>
      <w:r w:rsidRPr="00CE749B">
        <w:rPr>
          <w:color w:val="000000"/>
          <w:sz w:val="24"/>
          <w:szCs w:val="24"/>
        </w:rPr>
        <w:t xml:space="preserve"> określone w umowie. </w:t>
      </w:r>
    </w:p>
    <w:p w14:paraId="545F0149" w14:textId="77777777" w:rsidR="00DE6A72" w:rsidRPr="00CE749B" w:rsidRDefault="003B0BFF" w:rsidP="00B30D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O </w:t>
      </w:r>
      <w:r w:rsidR="00DE6A72" w:rsidRPr="00CE749B">
        <w:rPr>
          <w:color w:val="000000"/>
          <w:sz w:val="24"/>
          <w:szCs w:val="24"/>
        </w:rPr>
        <w:t>zmianach adresów i numer</w:t>
      </w:r>
      <w:r w:rsidR="001B5AD0" w:rsidRPr="00CE749B">
        <w:rPr>
          <w:color w:val="000000"/>
          <w:sz w:val="24"/>
          <w:szCs w:val="24"/>
        </w:rPr>
        <w:t>u faksu</w:t>
      </w:r>
      <w:r w:rsidR="00DE6A72" w:rsidRPr="00CE749B">
        <w:rPr>
          <w:color w:val="000000"/>
          <w:sz w:val="24"/>
          <w:szCs w:val="24"/>
        </w:rPr>
        <w:t xml:space="preserve"> strony informują się w formie pisemnej.</w:t>
      </w:r>
    </w:p>
    <w:p w14:paraId="5BC12FC0" w14:textId="77777777" w:rsidR="00DE6A72" w:rsidRPr="00CE749B" w:rsidRDefault="00DE6A72" w:rsidP="00B30D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>Doręczenie korespondencji jest uważane za skuteczne w przypadku jej przesłania na ostatnio wskazany nr faksu lub adres poczty elektronicznej, bądź dwukrotnego awizowania listu poleconego, wysłanego na ostatnio podany adres.</w:t>
      </w:r>
    </w:p>
    <w:p w14:paraId="1D51B79D" w14:textId="77777777" w:rsidR="00E24D11" w:rsidRPr="00CE749B" w:rsidRDefault="00DE6A72" w:rsidP="00E24D11">
      <w:pPr>
        <w:numPr>
          <w:ilvl w:val="0"/>
          <w:numId w:val="19"/>
        </w:numPr>
        <w:spacing w:before="120" w:after="120" w:line="360" w:lineRule="auto"/>
        <w:jc w:val="both"/>
        <w:rPr>
          <w:color w:val="000000"/>
          <w:sz w:val="24"/>
          <w:szCs w:val="24"/>
        </w:rPr>
      </w:pPr>
      <w:r w:rsidRPr="00CE749B">
        <w:rPr>
          <w:color w:val="000000"/>
          <w:sz w:val="24"/>
          <w:szCs w:val="24"/>
        </w:rPr>
        <w:t xml:space="preserve">Umowę sporządzono w </w:t>
      </w:r>
      <w:r w:rsidR="005B5487" w:rsidRPr="00CE749B">
        <w:rPr>
          <w:color w:val="000000"/>
          <w:sz w:val="24"/>
          <w:szCs w:val="24"/>
        </w:rPr>
        <w:t>3</w:t>
      </w:r>
      <w:r w:rsidR="00956C05" w:rsidRPr="00CE749B">
        <w:rPr>
          <w:color w:val="000000"/>
          <w:sz w:val="24"/>
          <w:szCs w:val="24"/>
        </w:rPr>
        <w:t xml:space="preserve"> jednobrzmiących egzemplarzach -</w:t>
      </w:r>
      <w:r w:rsidRPr="00CE749B">
        <w:rPr>
          <w:color w:val="000000"/>
          <w:sz w:val="24"/>
          <w:szCs w:val="24"/>
        </w:rPr>
        <w:t xml:space="preserve"> jed</w:t>
      </w:r>
      <w:r w:rsidR="007339A0" w:rsidRPr="00CE749B">
        <w:rPr>
          <w:color w:val="000000"/>
          <w:sz w:val="24"/>
          <w:szCs w:val="24"/>
        </w:rPr>
        <w:t>en</w:t>
      </w:r>
      <w:r w:rsidRPr="00CE749B">
        <w:rPr>
          <w:color w:val="000000"/>
          <w:sz w:val="24"/>
          <w:szCs w:val="24"/>
        </w:rPr>
        <w:t xml:space="preserve"> dla Wykonawcy </w:t>
      </w:r>
      <w:r w:rsidR="00956C05" w:rsidRPr="00CE749B">
        <w:rPr>
          <w:color w:val="000000"/>
          <w:sz w:val="24"/>
          <w:szCs w:val="24"/>
        </w:rPr>
        <w:br/>
      </w:r>
      <w:r w:rsidR="005B5487" w:rsidRPr="00CE749B">
        <w:rPr>
          <w:color w:val="000000"/>
          <w:sz w:val="24"/>
          <w:szCs w:val="24"/>
        </w:rPr>
        <w:t>i d</w:t>
      </w:r>
      <w:r w:rsidR="007339A0" w:rsidRPr="00CE749B">
        <w:rPr>
          <w:color w:val="000000"/>
          <w:sz w:val="24"/>
          <w:szCs w:val="24"/>
        </w:rPr>
        <w:t>wa</w:t>
      </w:r>
      <w:r w:rsidR="005B5487" w:rsidRPr="00CE749B">
        <w:rPr>
          <w:color w:val="000000"/>
          <w:sz w:val="24"/>
          <w:szCs w:val="24"/>
        </w:rPr>
        <w:t xml:space="preserve"> </w:t>
      </w:r>
      <w:r w:rsidRPr="00CE749B">
        <w:rPr>
          <w:color w:val="000000"/>
          <w:sz w:val="24"/>
          <w:szCs w:val="24"/>
        </w:rPr>
        <w:t xml:space="preserve"> dla Zamawiającego</w:t>
      </w:r>
      <w:r w:rsidR="00960516" w:rsidRPr="00CE749B">
        <w:rPr>
          <w:color w:val="000000"/>
          <w:sz w:val="24"/>
          <w:szCs w:val="24"/>
        </w:rPr>
        <w:t>.</w:t>
      </w:r>
    </w:p>
    <w:p w14:paraId="5FB9AE22" w14:textId="77777777" w:rsidR="00F534D0" w:rsidRPr="002B7D9E" w:rsidRDefault="00F534D0" w:rsidP="00F534D0">
      <w:pPr>
        <w:spacing w:line="276" w:lineRule="auto"/>
        <w:rPr>
          <w:color w:val="000000"/>
          <w:sz w:val="24"/>
          <w:szCs w:val="24"/>
        </w:rPr>
      </w:pPr>
      <w:r w:rsidRPr="002B7D9E">
        <w:rPr>
          <w:color w:val="000000"/>
          <w:sz w:val="24"/>
          <w:szCs w:val="24"/>
        </w:rPr>
        <w:t>Załączniki:</w:t>
      </w:r>
    </w:p>
    <w:p w14:paraId="715A3AB2" w14:textId="77777777" w:rsidR="00F534D0" w:rsidRPr="00E10700" w:rsidRDefault="00F534D0" w:rsidP="00F534D0">
      <w:pPr>
        <w:numPr>
          <w:ilvl w:val="0"/>
          <w:numId w:val="13"/>
        </w:numPr>
        <w:spacing w:line="276" w:lineRule="auto"/>
        <w:rPr>
          <w:color w:val="000000"/>
        </w:rPr>
      </w:pPr>
      <w:r w:rsidRPr="00E10700">
        <w:rPr>
          <w:color w:val="000000"/>
        </w:rPr>
        <w:t>Pełnomocnictwo/upoważnienie nr        z dnia                      .</w:t>
      </w:r>
    </w:p>
    <w:p w14:paraId="2D8AB188" w14:textId="77777777" w:rsidR="00F534D0" w:rsidRPr="00E10700" w:rsidRDefault="00F534D0" w:rsidP="00F534D0">
      <w:pPr>
        <w:numPr>
          <w:ilvl w:val="0"/>
          <w:numId w:val="13"/>
        </w:numPr>
        <w:spacing w:line="276" w:lineRule="auto"/>
        <w:rPr>
          <w:color w:val="000000"/>
        </w:rPr>
      </w:pPr>
      <w:r w:rsidRPr="00E10700">
        <w:rPr>
          <w:color w:val="000000"/>
        </w:rPr>
        <w:t>Wydruk z Centralnej Ewidencji i Informacji o Działalności Gospodarczej Rzeczypospolitej Polskiej.</w:t>
      </w:r>
    </w:p>
    <w:p w14:paraId="3CC9736A" w14:textId="77777777" w:rsidR="00F534D0" w:rsidRPr="00E10700" w:rsidRDefault="00F534D0" w:rsidP="00F534D0">
      <w:pPr>
        <w:numPr>
          <w:ilvl w:val="0"/>
          <w:numId w:val="13"/>
        </w:numPr>
        <w:spacing w:line="276" w:lineRule="auto"/>
        <w:rPr>
          <w:color w:val="000000"/>
        </w:rPr>
      </w:pPr>
      <w:r w:rsidRPr="00E10700">
        <w:rPr>
          <w:color w:val="000000"/>
        </w:rPr>
        <w:t>Klauzula informacyjna</w:t>
      </w:r>
    </w:p>
    <w:p w14:paraId="175D8E84" w14:textId="77777777" w:rsidR="00F534D0" w:rsidRPr="00E10700" w:rsidRDefault="00F534D0" w:rsidP="00F534D0">
      <w:pPr>
        <w:numPr>
          <w:ilvl w:val="0"/>
          <w:numId w:val="13"/>
        </w:numPr>
        <w:spacing w:line="276" w:lineRule="auto"/>
        <w:rPr>
          <w:color w:val="000000"/>
        </w:rPr>
      </w:pPr>
      <w:r w:rsidRPr="00E10700">
        <w:rPr>
          <w:color w:val="000000"/>
        </w:rPr>
        <w:t>Formularz ofertowy</w:t>
      </w:r>
    </w:p>
    <w:p w14:paraId="7B310BBB" w14:textId="77777777" w:rsidR="001674FB" w:rsidRDefault="001674FB" w:rsidP="00DE6A72">
      <w:pPr>
        <w:jc w:val="center"/>
        <w:rPr>
          <w:b/>
          <w:color w:val="000000"/>
          <w:sz w:val="28"/>
          <w:szCs w:val="28"/>
        </w:rPr>
      </w:pPr>
    </w:p>
    <w:p w14:paraId="239C0477" w14:textId="77777777" w:rsidR="002B7D9E" w:rsidRDefault="002B7D9E" w:rsidP="00DE6A72">
      <w:pPr>
        <w:jc w:val="center"/>
        <w:rPr>
          <w:b/>
          <w:color w:val="000000"/>
          <w:sz w:val="28"/>
          <w:szCs w:val="28"/>
        </w:rPr>
      </w:pPr>
    </w:p>
    <w:p w14:paraId="336402B4" w14:textId="77777777" w:rsidR="002B7D9E" w:rsidRDefault="002B7D9E" w:rsidP="00DE6A72">
      <w:pPr>
        <w:jc w:val="center"/>
        <w:rPr>
          <w:b/>
          <w:color w:val="000000"/>
          <w:sz w:val="28"/>
          <w:szCs w:val="28"/>
        </w:rPr>
      </w:pPr>
    </w:p>
    <w:p w14:paraId="1EC87315" w14:textId="77777777" w:rsidR="00DE6A72" w:rsidRPr="00E10700" w:rsidRDefault="00DE6A72" w:rsidP="00DE6A72">
      <w:pPr>
        <w:jc w:val="center"/>
        <w:rPr>
          <w:b/>
          <w:color w:val="000000"/>
          <w:sz w:val="28"/>
          <w:szCs w:val="28"/>
        </w:rPr>
      </w:pPr>
      <w:r w:rsidRPr="00E10700">
        <w:rPr>
          <w:b/>
          <w:color w:val="000000"/>
          <w:sz w:val="28"/>
          <w:szCs w:val="28"/>
        </w:rPr>
        <w:t>Wykonawca</w:t>
      </w:r>
      <w:r w:rsidRPr="00E10700">
        <w:rPr>
          <w:b/>
          <w:color w:val="000000"/>
          <w:sz w:val="28"/>
          <w:szCs w:val="28"/>
        </w:rPr>
        <w:tab/>
      </w:r>
      <w:r w:rsidRPr="00E10700">
        <w:rPr>
          <w:b/>
          <w:color w:val="000000"/>
          <w:sz w:val="28"/>
          <w:szCs w:val="28"/>
        </w:rPr>
        <w:tab/>
      </w:r>
      <w:r w:rsidRPr="00E10700">
        <w:rPr>
          <w:b/>
          <w:color w:val="000000"/>
          <w:sz w:val="28"/>
          <w:szCs w:val="28"/>
        </w:rPr>
        <w:tab/>
      </w:r>
      <w:r w:rsidRPr="00E10700">
        <w:rPr>
          <w:b/>
          <w:color w:val="000000"/>
          <w:sz w:val="28"/>
          <w:szCs w:val="28"/>
        </w:rPr>
        <w:tab/>
      </w:r>
      <w:r w:rsidRPr="00E10700">
        <w:rPr>
          <w:b/>
          <w:color w:val="000000"/>
          <w:sz w:val="28"/>
          <w:szCs w:val="28"/>
        </w:rPr>
        <w:tab/>
      </w:r>
      <w:r w:rsidRPr="00E10700">
        <w:rPr>
          <w:b/>
          <w:color w:val="000000"/>
          <w:sz w:val="28"/>
          <w:szCs w:val="28"/>
        </w:rPr>
        <w:tab/>
      </w:r>
      <w:r w:rsidRPr="00E10700">
        <w:rPr>
          <w:b/>
          <w:color w:val="000000"/>
          <w:sz w:val="28"/>
          <w:szCs w:val="28"/>
        </w:rPr>
        <w:tab/>
        <w:t>Zamawiający</w:t>
      </w:r>
    </w:p>
    <w:p w14:paraId="0AF3AF3E" w14:textId="77777777" w:rsidR="00F5355E" w:rsidRPr="00E10700" w:rsidRDefault="00F5355E">
      <w:pPr>
        <w:rPr>
          <w:color w:val="000000"/>
        </w:rPr>
      </w:pPr>
    </w:p>
    <w:p w14:paraId="4196A35B" w14:textId="77777777" w:rsidR="00696C31" w:rsidRPr="00E10700" w:rsidRDefault="00696C31">
      <w:pPr>
        <w:rPr>
          <w:color w:val="000000"/>
        </w:rPr>
      </w:pPr>
    </w:p>
    <w:p w14:paraId="4B05BEFD" w14:textId="77777777" w:rsidR="00960516" w:rsidRPr="00E10700" w:rsidRDefault="00960516">
      <w:pPr>
        <w:rPr>
          <w:color w:val="000000"/>
        </w:rPr>
      </w:pPr>
    </w:p>
    <w:p w14:paraId="367CBD16" w14:textId="77777777" w:rsidR="00696C31" w:rsidRPr="00E10700" w:rsidRDefault="00696C31">
      <w:pPr>
        <w:rPr>
          <w:color w:val="000000"/>
        </w:rPr>
      </w:pPr>
    </w:p>
    <w:p w14:paraId="6A6ED247" w14:textId="77777777" w:rsidR="00F534D0" w:rsidRPr="00E10700" w:rsidRDefault="00F534D0">
      <w:pPr>
        <w:rPr>
          <w:color w:val="000000"/>
        </w:rPr>
      </w:pPr>
    </w:p>
    <w:p w14:paraId="3885CD1A" w14:textId="77777777" w:rsidR="00F534D0" w:rsidRDefault="00F534D0"/>
    <w:p w14:paraId="001A3A16" w14:textId="0A6DC1B0" w:rsidR="00F534D0" w:rsidRDefault="00F534D0"/>
    <w:p w14:paraId="2FAC3DE7" w14:textId="7DCF8CE6" w:rsidR="00FA1F61" w:rsidRDefault="00FA1F61"/>
    <w:p w14:paraId="1E5D466C" w14:textId="7B63623D" w:rsidR="00FA1F61" w:rsidRDefault="00FA1F61"/>
    <w:p w14:paraId="2EBCC987" w14:textId="1B8C1431" w:rsidR="00FA1F61" w:rsidRDefault="00FA1F61"/>
    <w:p w14:paraId="67EF4E9A" w14:textId="62A749A0" w:rsidR="00FA1F61" w:rsidRDefault="00FA1F61"/>
    <w:p w14:paraId="46C07D9B" w14:textId="619F6E29" w:rsidR="00FA1F61" w:rsidRDefault="00FA1F61"/>
    <w:p w14:paraId="3C520658" w14:textId="31CA2394" w:rsidR="00FA1F61" w:rsidRDefault="00FA1F61"/>
    <w:p w14:paraId="32C3B4CA" w14:textId="18FB82ED" w:rsidR="00FA1F61" w:rsidRDefault="00FA1F61"/>
    <w:p w14:paraId="03DA73E6" w14:textId="6E9D0210" w:rsidR="00FA1F61" w:rsidRDefault="00FA1F61"/>
    <w:p w14:paraId="186512E8" w14:textId="789301C1" w:rsidR="00FA1F61" w:rsidRDefault="00FA1F61"/>
    <w:p w14:paraId="3AB74126" w14:textId="234B2859" w:rsidR="00FA1F61" w:rsidRDefault="00FA1F61"/>
    <w:p w14:paraId="15579422" w14:textId="5BDA9FDC" w:rsidR="00FA1F61" w:rsidRDefault="00FA1F61"/>
    <w:p w14:paraId="6D33AE02" w14:textId="72A782ED" w:rsidR="00FA1F61" w:rsidRDefault="00FA1F61"/>
    <w:p w14:paraId="1F56B636" w14:textId="5C98EFAF" w:rsidR="00FA1F61" w:rsidRDefault="00FA1F61"/>
    <w:p w14:paraId="72300402" w14:textId="3716AF19" w:rsidR="00FA1F61" w:rsidRDefault="00FA1F61"/>
    <w:p w14:paraId="7C481AFC" w14:textId="75402BA2" w:rsidR="00FA1F61" w:rsidRDefault="00FA1F61"/>
    <w:p w14:paraId="39D6C9E2" w14:textId="000BA977" w:rsidR="00FA1F61" w:rsidRDefault="00FA1F61"/>
    <w:p w14:paraId="5A70DCD9" w14:textId="36D54787" w:rsidR="00FA1F61" w:rsidRDefault="00FA1F61"/>
    <w:p w14:paraId="2F25CD3A" w14:textId="583EF2F9" w:rsidR="00FA1F61" w:rsidRDefault="00FA1F61"/>
    <w:p w14:paraId="01FC308C" w14:textId="42DF2887" w:rsidR="00FA1F61" w:rsidRDefault="00FA1F61"/>
    <w:p w14:paraId="06228955" w14:textId="75FB3487" w:rsidR="00FA1F61" w:rsidRDefault="00FA1F61"/>
    <w:p w14:paraId="411B1727" w14:textId="4754139A" w:rsidR="00FA1F61" w:rsidRDefault="00FA1F61"/>
    <w:p w14:paraId="7F80CC04" w14:textId="0B1FA3D3" w:rsidR="00FA1F61" w:rsidRDefault="00FA1F61"/>
    <w:p w14:paraId="57DC9E8E" w14:textId="45BBA3AC" w:rsidR="00FA1F61" w:rsidRDefault="00FA1F61"/>
    <w:p w14:paraId="4A82E183" w14:textId="1A124B3D" w:rsidR="00FA1F61" w:rsidRDefault="00FA1F61"/>
    <w:p w14:paraId="4ADD252C" w14:textId="20E7E3CD" w:rsidR="00FA1F61" w:rsidRDefault="00FA1F61"/>
    <w:p w14:paraId="7B1AE8A4" w14:textId="525BCC1F" w:rsidR="00FA1F61" w:rsidRDefault="00FA1F61"/>
    <w:p w14:paraId="26B29482" w14:textId="2BF81180" w:rsidR="00FA1F61" w:rsidRDefault="00FA1F61"/>
    <w:p w14:paraId="66C41FE8" w14:textId="0D090145" w:rsidR="00FA1F61" w:rsidRDefault="00FA1F61"/>
    <w:p w14:paraId="2D825C74" w14:textId="4ECF66B2" w:rsidR="00FA1F61" w:rsidRDefault="00FA1F61"/>
    <w:p w14:paraId="05A39CD4" w14:textId="70C4132E" w:rsidR="00FA1F61" w:rsidRDefault="00FA1F61"/>
    <w:p w14:paraId="2D20C552" w14:textId="5D3EAD22" w:rsidR="00FA1F61" w:rsidRDefault="00FA1F61"/>
    <w:p w14:paraId="12C4A2DF" w14:textId="77777777" w:rsidR="00FA1F61" w:rsidRPr="00BB206A" w:rsidRDefault="00FA1F61" w:rsidP="00FA1F61">
      <w:pPr>
        <w:pStyle w:val="Nagwek"/>
        <w:spacing w:line="276" w:lineRule="auto"/>
        <w:jc w:val="right"/>
        <w:rPr>
          <w:sz w:val="24"/>
          <w:szCs w:val="24"/>
        </w:rPr>
      </w:pPr>
      <w:r w:rsidRPr="00BB206A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  <w:r w:rsidRPr="00BB206A">
        <w:rPr>
          <w:sz w:val="24"/>
          <w:szCs w:val="24"/>
        </w:rPr>
        <w:t xml:space="preserve"> </w:t>
      </w:r>
    </w:p>
    <w:p w14:paraId="1CA8F1E5" w14:textId="77777777" w:rsidR="00FA1F61" w:rsidRPr="00BB206A" w:rsidRDefault="00FA1F61" w:rsidP="00FA1F61">
      <w:pPr>
        <w:spacing w:line="276" w:lineRule="auto"/>
        <w:ind w:left="2552"/>
        <w:jc w:val="both"/>
        <w:rPr>
          <w:sz w:val="24"/>
          <w:szCs w:val="24"/>
        </w:rPr>
      </w:pPr>
    </w:p>
    <w:p w14:paraId="1854B077" w14:textId="77777777" w:rsidR="00FA1F61" w:rsidRPr="00BB206A" w:rsidRDefault="00FA1F61" w:rsidP="00FA1F61">
      <w:pPr>
        <w:spacing w:line="276" w:lineRule="auto"/>
        <w:ind w:left="2835"/>
        <w:jc w:val="center"/>
        <w:rPr>
          <w:sz w:val="24"/>
          <w:szCs w:val="24"/>
        </w:rPr>
      </w:pPr>
    </w:p>
    <w:p w14:paraId="040289A5" w14:textId="77777777" w:rsidR="00FA1F61" w:rsidRPr="00BB206A" w:rsidRDefault="00FA1F61" w:rsidP="00FA1F61">
      <w:pPr>
        <w:spacing w:line="276" w:lineRule="auto"/>
        <w:jc w:val="center"/>
        <w:rPr>
          <w:sz w:val="24"/>
          <w:szCs w:val="24"/>
        </w:rPr>
      </w:pPr>
      <w:r w:rsidRPr="00BB206A">
        <w:rPr>
          <w:sz w:val="24"/>
          <w:szCs w:val="24"/>
        </w:rPr>
        <w:t>INFORMACJE DOTYCZĄCE PRZETWARZANIA DANYCH OSOBOWYCH</w:t>
      </w:r>
    </w:p>
    <w:p w14:paraId="70672C32" w14:textId="77777777" w:rsidR="00FA1F61" w:rsidRPr="00BB206A" w:rsidRDefault="00FA1F61" w:rsidP="00FA1F61">
      <w:pPr>
        <w:spacing w:line="276" w:lineRule="auto"/>
        <w:ind w:left="2835"/>
        <w:jc w:val="center"/>
        <w:rPr>
          <w:sz w:val="24"/>
          <w:szCs w:val="24"/>
        </w:rPr>
      </w:pPr>
    </w:p>
    <w:p w14:paraId="41176F47" w14:textId="77777777" w:rsidR="00FA1F61" w:rsidRPr="00BB206A" w:rsidRDefault="00FA1F61" w:rsidP="00FA1F61">
      <w:pPr>
        <w:spacing w:line="276" w:lineRule="auto"/>
        <w:jc w:val="center"/>
        <w:rPr>
          <w:sz w:val="24"/>
          <w:szCs w:val="24"/>
        </w:rPr>
      </w:pPr>
      <w:r w:rsidRPr="00BB206A">
        <w:rPr>
          <w:sz w:val="24"/>
          <w:szCs w:val="24"/>
        </w:rPr>
        <w:t>Szanowna Pani/Szanowny Panie.</w:t>
      </w:r>
    </w:p>
    <w:p w14:paraId="3B14CD09" w14:textId="77777777" w:rsidR="00FA1F61" w:rsidRPr="00BB206A" w:rsidRDefault="00FA1F61" w:rsidP="00FA1F61">
      <w:pPr>
        <w:spacing w:line="276" w:lineRule="auto"/>
        <w:jc w:val="both"/>
        <w:rPr>
          <w:sz w:val="24"/>
          <w:szCs w:val="24"/>
        </w:rPr>
      </w:pPr>
    </w:p>
    <w:p w14:paraId="280AAEBC" w14:textId="77777777" w:rsidR="00FA1F61" w:rsidRPr="00BB206A" w:rsidRDefault="00FA1F61" w:rsidP="00FA1F61">
      <w:pPr>
        <w:spacing w:line="276" w:lineRule="auto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Szanując Państwa prywatność oraz dbając o to, aby informacja o sposobie przetwarzania w ramach zawarcia i realizacji umowy Państwa danych osobowych była jawna, poniżej przedstawiamy stosowne informacje.</w:t>
      </w:r>
    </w:p>
    <w:p w14:paraId="3CDE1B51" w14:textId="77777777" w:rsidR="00FA1F61" w:rsidRPr="00BB206A" w:rsidRDefault="00FA1F61" w:rsidP="00FA1F61">
      <w:pPr>
        <w:spacing w:line="276" w:lineRule="auto"/>
        <w:jc w:val="both"/>
        <w:rPr>
          <w:sz w:val="24"/>
          <w:szCs w:val="24"/>
        </w:rPr>
      </w:pPr>
    </w:p>
    <w:p w14:paraId="2FCAD508" w14:textId="77777777" w:rsidR="00FA1F61" w:rsidRPr="00BB206A" w:rsidRDefault="00FA1F61" w:rsidP="00FA1F61">
      <w:pPr>
        <w:spacing w:line="276" w:lineRule="auto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Zgodnie z art. 13 i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informujemy, że:</w:t>
      </w:r>
    </w:p>
    <w:p w14:paraId="135B6F3F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Administratorem Pani/Pana danych osobowych jest Narodowy Instytut Onkologii im. Marii Skłodowskiej-Curie – Państwowy Instytut Badawczy (dalej „NIO-PIB”) ul. W.K. Roentgena 5, 02-781 Warszawa.</w:t>
      </w:r>
    </w:p>
    <w:p w14:paraId="35C78779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sz w:val="24"/>
          <w:szCs w:val="24"/>
        </w:rPr>
        <w:t xml:space="preserve">Z Inspektorem Ochrony Danych w NIO-PIB może się Pani/Pan skontaktować telefonicznie </w:t>
      </w:r>
      <w:r w:rsidRPr="00BB206A">
        <w:rPr>
          <w:sz w:val="24"/>
          <w:szCs w:val="24"/>
        </w:rPr>
        <w:br/>
        <w:t>lub e-mailowo. Telefon 22 5462889, e-mail iod@nio.gov.pl .</w:t>
      </w:r>
    </w:p>
    <w:p w14:paraId="42A500A7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color w:val="000000"/>
          <w:sz w:val="24"/>
          <w:szCs w:val="24"/>
        </w:rPr>
        <w:t>Przetwarzanie Pani/Pana danych osobowych jest niezbędne do zawarcia i realizacji umowy pomiędzy NIO-PIB a podmiotem przez Panią/Pana reprezentowanym lub będącym Pani/Pana pracodawcą /zleceniodawcą.</w:t>
      </w:r>
    </w:p>
    <w:p w14:paraId="4F16DC63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NIO-PIB będzie przetwarzał Pani/Pana: imię, nazwisko, stanowisko/pełnioną funkcję, numer telefonu, adres e-mail.</w:t>
      </w:r>
    </w:p>
    <w:p w14:paraId="3B119403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color w:val="000000"/>
          <w:sz w:val="24"/>
          <w:szCs w:val="24"/>
        </w:rPr>
        <w:t>Pani/Pana dane osobowe NIO-PIB uzyskał bezpośrednio lub od Pani/Pana pracodawcy /zleceniodawcy.</w:t>
      </w:r>
    </w:p>
    <w:p w14:paraId="2C680CF6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color w:val="000000"/>
          <w:sz w:val="24"/>
          <w:szCs w:val="24"/>
        </w:rPr>
        <w:t>NIO-PIB będzie przetwarzał Pani/Pana dane osobowe na podstawie:</w:t>
      </w:r>
    </w:p>
    <w:p w14:paraId="2EC5F2FD" w14:textId="77777777" w:rsidR="00FA1F61" w:rsidRPr="00BB206A" w:rsidRDefault="00FA1F61" w:rsidP="00FA1F61">
      <w:pPr>
        <w:pStyle w:val="Akapitzlist"/>
        <w:numPr>
          <w:ilvl w:val="0"/>
          <w:numId w:val="41"/>
        </w:numPr>
        <w:spacing w:after="0"/>
        <w:ind w:left="851" w:hanging="437"/>
        <w:jc w:val="both"/>
        <w:rPr>
          <w:color w:val="000000"/>
          <w:sz w:val="24"/>
          <w:szCs w:val="24"/>
        </w:rPr>
      </w:pPr>
      <w:r w:rsidRPr="00BB206A">
        <w:rPr>
          <w:color w:val="000000"/>
          <w:sz w:val="24"/>
          <w:szCs w:val="24"/>
        </w:rPr>
        <w:t>art. 6 ust. 1 lit. f) RODO, w zakresie realizacji zawartej umowy oraz ustalenia, dochodzenia i obrony przed roszczeniami,</w:t>
      </w:r>
    </w:p>
    <w:p w14:paraId="7B07A188" w14:textId="77777777" w:rsidR="00FA1F61" w:rsidRPr="00BB206A" w:rsidRDefault="00FA1F61" w:rsidP="00FA1F61">
      <w:pPr>
        <w:pStyle w:val="Akapitzlist"/>
        <w:numPr>
          <w:ilvl w:val="0"/>
          <w:numId w:val="41"/>
        </w:numPr>
        <w:spacing w:after="0"/>
        <w:ind w:left="851" w:hanging="437"/>
        <w:jc w:val="both"/>
        <w:rPr>
          <w:sz w:val="24"/>
          <w:szCs w:val="24"/>
        </w:rPr>
      </w:pPr>
      <w:r w:rsidRPr="00BB206A">
        <w:rPr>
          <w:color w:val="000000"/>
          <w:sz w:val="24"/>
          <w:szCs w:val="24"/>
        </w:rPr>
        <w:t>art. 6 ust. 1 lit. c) RODO w związku z obowiązującymi przepisami prawa, w tym z ustawą:</w:t>
      </w:r>
    </w:p>
    <w:p w14:paraId="6ECCE580" w14:textId="77777777" w:rsidR="00FA1F61" w:rsidRPr="00BB206A" w:rsidRDefault="00FA1F61" w:rsidP="00FA1F61">
      <w:pPr>
        <w:pStyle w:val="Akapitzlist"/>
        <w:numPr>
          <w:ilvl w:val="0"/>
          <w:numId w:val="42"/>
        </w:numPr>
        <w:spacing w:after="0"/>
        <w:ind w:left="1276" w:hanging="437"/>
        <w:jc w:val="both"/>
        <w:rPr>
          <w:color w:val="000000"/>
          <w:sz w:val="24"/>
          <w:szCs w:val="24"/>
        </w:rPr>
      </w:pPr>
      <w:r w:rsidRPr="00BB206A">
        <w:rPr>
          <w:color w:val="000000"/>
          <w:sz w:val="24"/>
          <w:szCs w:val="24"/>
        </w:rPr>
        <w:t>Prawo zamówień publicznych,</w:t>
      </w:r>
    </w:p>
    <w:p w14:paraId="458D4C85" w14:textId="77777777" w:rsidR="00FA1F61" w:rsidRPr="00BB206A" w:rsidRDefault="00FA1F61" w:rsidP="00FA1F61">
      <w:pPr>
        <w:pStyle w:val="Akapitzlist"/>
        <w:numPr>
          <w:ilvl w:val="0"/>
          <w:numId w:val="42"/>
        </w:numPr>
        <w:spacing w:after="0"/>
        <w:ind w:left="1276" w:hanging="437"/>
        <w:jc w:val="both"/>
        <w:rPr>
          <w:color w:val="000000"/>
          <w:sz w:val="24"/>
          <w:szCs w:val="24"/>
        </w:rPr>
      </w:pPr>
      <w:r w:rsidRPr="00BB206A">
        <w:rPr>
          <w:color w:val="000000"/>
          <w:sz w:val="24"/>
          <w:szCs w:val="24"/>
        </w:rPr>
        <w:t>o rachunkowości,</w:t>
      </w:r>
    </w:p>
    <w:p w14:paraId="58BD6F3E" w14:textId="77777777" w:rsidR="00FA1F61" w:rsidRPr="00BB206A" w:rsidRDefault="00FA1F61" w:rsidP="00FA1F61">
      <w:pPr>
        <w:pStyle w:val="Akapitzlist"/>
        <w:numPr>
          <w:ilvl w:val="0"/>
          <w:numId w:val="42"/>
        </w:numPr>
        <w:spacing w:after="0"/>
        <w:ind w:left="1276" w:hanging="437"/>
        <w:jc w:val="both"/>
        <w:rPr>
          <w:color w:val="000000"/>
          <w:sz w:val="24"/>
          <w:szCs w:val="24"/>
        </w:rPr>
      </w:pPr>
      <w:r w:rsidRPr="00BB206A">
        <w:rPr>
          <w:color w:val="000000"/>
          <w:sz w:val="24"/>
          <w:szCs w:val="24"/>
        </w:rPr>
        <w:t>o dostępie do informacji publicznej,</w:t>
      </w:r>
    </w:p>
    <w:p w14:paraId="7661910F" w14:textId="77777777" w:rsidR="00FA1F61" w:rsidRPr="00BB206A" w:rsidRDefault="00FA1F61" w:rsidP="00FA1F61">
      <w:pPr>
        <w:pStyle w:val="Akapitzlist"/>
        <w:numPr>
          <w:ilvl w:val="0"/>
          <w:numId w:val="42"/>
        </w:numPr>
        <w:spacing w:after="0"/>
        <w:ind w:left="1276" w:hanging="437"/>
        <w:jc w:val="both"/>
        <w:rPr>
          <w:color w:val="000000"/>
          <w:sz w:val="24"/>
          <w:szCs w:val="24"/>
        </w:rPr>
      </w:pPr>
      <w:r w:rsidRPr="00BB206A">
        <w:rPr>
          <w:color w:val="000000"/>
          <w:sz w:val="24"/>
          <w:szCs w:val="24"/>
        </w:rPr>
        <w:t xml:space="preserve">o narodowym zasobie archiwalnym i archiwach. </w:t>
      </w:r>
    </w:p>
    <w:p w14:paraId="1806F01A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Odbiorcami Pani/Pana danych osobowych mogą być osoby lub podmioty, którym udostępniona zostanie dokumentacja na podstawie przepisów prawa</w:t>
      </w:r>
      <w:r>
        <w:rPr>
          <w:sz w:val="24"/>
          <w:szCs w:val="24"/>
        </w:rPr>
        <w:t xml:space="preserve"> w tym </w:t>
      </w:r>
      <w:r w:rsidRPr="00AE2044">
        <w:rPr>
          <w:sz w:val="24"/>
          <w:szCs w:val="24"/>
        </w:rPr>
        <w:t>w oparciu o ustawę o dostępie   do informacji publicznej</w:t>
      </w:r>
      <w:r w:rsidRPr="00BB206A">
        <w:rPr>
          <w:sz w:val="24"/>
          <w:szCs w:val="24"/>
        </w:rPr>
        <w:t>.</w:t>
      </w:r>
    </w:p>
    <w:p w14:paraId="5D35CE77" w14:textId="77777777" w:rsidR="00FA1F61" w:rsidRPr="00AF177E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AF177E">
        <w:rPr>
          <w:sz w:val="24"/>
          <w:szCs w:val="24"/>
        </w:rPr>
        <w:t xml:space="preserve">Pani/Pana dane osobowe będą przetwarzane przez okres 10 lat od momentu zakończenia umowy. Okres przetwarzania może zostać każdorazowo przedłużony o okres przedawnienia roszczeń, jeżeli przetwarzanie danych osobowych będzie niezbędne dla dochodzenia ewentualnych roszczeń lub obrony przed takimi roszczeniami. Po tym okresie dane będą </w:t>
      </w:r>
      <w:r w:rsidRPr="00AF177E">
        <w:rPr>
          <w:sz w:val="24"/>
          <w:szCs w:val="24"/>
        </w:rPr>
        <w:lastRenderedPageBreak/>
        <w:t>przetwarzane jedynie w zakresie i przez czas wymagany ustawą o narodowym zasobie archiwalnym i archiwach.</w:t>
      </w:r>
    </w:p>
    <w:p w14:paraId="743E8DD5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W odniesieniu do Pani/Pana danych osobowych decyzje nie będą podejmowane w sposób zautomatyzowany.</w:t>
      </w:r>
    </w:p>
    <w:p w14:paraId="1ED42615" w14:textId="77777777" w:rsidR="00FA1F61" w:rsidRPr="00BB206A" w:rsidRDefault="00FA1F61" w:rsidP="00FA1F61">
      <w:pPr>
        <w:pStyle w:val="Akapitzlist"/>
        <w:numPr>
          <w:ilvl w:val="0"/>
          <w:numId w:val="40"/>
        </w:numPr>
        <w:spacing w:after="0"/>
        <w:ind w:left="426" w:hanging="436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Posiada Pani/Pan:</w:t>
      </w:r>
    </w:p>
    <w:p w14:paraId="4BC5B74A" w14:textId="77777777" w:rsidR="00FA1F61" w:rsidRPr="00BB206A" w:rsidRDefault="00FA1F61" w:rsidP="00FA1F61">
      <w:pPr>
        <w:pStyle w:val="Akapitzlist"/>
        <w:numPr>
          <w:ilvl w:val="0"/>
          <w:numId w:val="39"/>
        </w:numPr>
        <w:spacing w:after="0"/>
        <w:ind w:left="851" w:hanging="437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prawo dostępu do danych osobowych Pani/Pana dotyczących;</w:t>
      </w:r>
    </w:p>
    <w:p w14:paraId="7B156C8B" w14:textId="77777777" w:rsidR="00FA1F61" w:rsidRPr="00BB206A" w:rsidRDefault="00FA1F61" w:rsidP="00FA1F61">
      <w:pPr>
        <w:pStyle w:val="Akapitzlist"/>
        <w:numPr>
          <w:ilvl w:val="0"/>
          <w:numId w:val="39"/>
        </w:numPr>
        <w:spacing w:after="0"/>
        <w:ind w:left="851" w:hanging="437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prawo do sprostowania Pani/Pana danych osobowych;</w:t>
      </w:r>
    </w:p>
    <w:p w14:paraId="7FF20874" w14:textId="77777777" w:rsidR="00FA1F61" w:rsidRPr="00BB206A" w:rsidRDefault="00FA1F61" w:rsidP="00FA1F61">
      <w:pPr>
        <w:pStyle w:val="Akapitzlist"/>
        <w:numPr>
          <w:ilvl w:val="0"/>
          <w:numId w:val="39"/>
        </w:numPr>
        <w:spacing w:after="0"/>
        <w:ind w:left="851" w:hanging="437"/>
        <w:jc w:val="both"/>
        <w:rPr>
          <w:sz w:val="24"/>
          <w:szCs w:val="24"/>
        </w:rPr>
      </w:pPr>
      <w:r w:rsidRPr="00BB206A">
        <w:rPr>
          <w:sz w:val="24"/>
          <w:szCs w:val="24"/>
        </w:rPr>
        <w:t xml:space="preserve">prawo żądania od administratora ograniczenia przetwarzania danych osobowych </w:t>
      </w:r>
      <w:r>
        <w:rPr>
          <w:sz w:val="24"/>
          <w:szCs w:val="24"/>
        </w:rPr>
        <w:br/>
      </w:r>
      <w:r w:rsidRPr="00BB206A">
        <w:rPr>
          <w:sz w:val="24"/>
          <w:szCs w:val="24"/>
        </w:rPr>
        <w:t>z zastrzeżeniem przypadków, o których mowa w art. 18 ust. 2 RODO;</w:t>
      </w:r>
    </w:p>
    <w:p w14:paraId="033B4301" w14:textId="77777777" w:rsidR="00FA1F61" w:rsidRDefault="00FA1F61" w:rsidP="00FA1F61">
      <w:pPr>
        <w:pStyle w:val="Akapitzlist"/>
        <w:numPr>
          <w:ilvl w:val="0"/>
          <w:numId w:val="39"/>
        </w:numPr>
        <w:spacing w:after="0"/>
        <w:ind w:left="851" w:hanging="437"/>
        <w:jc w:val="both"/>
        <w:rPr>
          <w:sz w:val="24"/>
          <w:szCs w:val="24"/>
        </w:rPr>
      </w:pPr>
      <w:r w:rsidRPr="00BB206A">
        <w:rPr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13863064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1DFB3A8F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4A023C57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52D1BEE1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53949F72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07B5ACDD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5FB54298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47C8B6C8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7A18F044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29C66A33" w14:textId="77777777" w:rsidR="00FA1F61" w:rsidRPr="00AF177E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vanish/>
          <w:sz w:val="24"/>
          <w:szCs w:val="24"/>
        </w:rPr>
      </w:pPr>
    </w:p>
    <w:p w14:paraId="3BE4E5FE" w14:textId="77777777" w:rsidR="00FA1F61" w:rsidRPr="00AE2044" w:rsidRDefault="00FA1F61" w:rsidP="00FA1F61">
      <w:pPr>
        <w:pStyle w:val="Akapitzlist"/>
        <w:numPr>
          <w:ilvl w:val="0"/>
          <w:numId w:val="43"/>
        </w:numPr>
        <w:spacing w:after="0"/>
        <w:ind w:left="426" w:hanging="436"/>
        <w:jc w:val="both"/>
        <w:rPr>
          <w:sz w:val="24"/>
          <w:szCs w:val="24"/>
        </w:rPr>
      </w:pPr>
      <w:r w:rsidRPr="00AE2044">
        <w:rPr>
          <w:sz w:val="24"/>
          <w:szCs w:val="24"/>
        </w:rPr>
        <w:t>Nie przysługuje Pani/Panu:</w:t>
      </w:r>
    </w:p>
    <w:p w14:paraId="57581558" w14:textId="77777777" w:rsidR="00FA1F61" w:rsidRPr="00AF177E" w:rsidRDefault="00FA1F61" w:rsidP="00FA1F61">
      <w:pPr>
        <w:pStyle w:val="Akapitzlist"/>
        <w:numPr>
          <w:ilvl w:val="0"/>
          <w:numId w:val="44"/>
        </w:numPr>
        <w:spacing w:after="0"/>
        <w:ind w:left="851" w:hanging="436"/>
        <w:jc w:val="both"/>
        <w:rPr>
          <w:sz w:val="24"/>
          <w:szCs w:val="24"/>
        </w:rPr>
      </w:pPr>
      <w:r w:rsidRPr="00AF177E">
        <w:rPr>
          <w:sz w:val="24"/>
          <w:szCs w:val="24"/>
        </w:rPr>
        <w:t>w związku z art. 17 ust. 3 lit. b, d lub e RODO prawo do usunięcia danych osobowych;</w:t>
      </w:r>
    </w:p>
    <w:p w14:paraId="6937A32A" w14:textId="77777777" w:rsidR="00FA1F61" w:rsidRPr="00AF177E" w:rsidRDefault="00FA1F61" w:rsidP="00FA1F61">
      <w:pPr>
        <w:pStyle w:val="Akapitzlist"/>
        <w:numPr>
          <w:ilvl w:val="0"/>
          <w:numId w:val="44"/>
        </w:numPr>
        <w:spacing w:after="0"/>
        <w:ind w:left="851" w:hanging="436"/>
        <w:jc w:val="both"/>
        <w:rPr>
          <w:sz w:val="24"/>
          <w:szCs w:val="24"/>
        </w:rPr>
      </w:pPr>
      <w:r w:rsidRPr="00AF177E">
        <w:rPr>
          <w:sz w:val="24"/>
          <w:szCs w:val="24"/>
        </w:rPr>
        <w:t>prawo do przenoszenia danych osobowych, o którym mowa w art. 20 RODO;</w:t>
      </w:r>
    </w:p>
    <w:p w14:paraId="167B6611" w14:textId="77777777" w:rsidR="00FA1F61" w:rsidRPr="00AF177E" w:rsidRDefault="00FA1F61" w:rsidP="00FA1F61">
      <w:pPr>
        <w:pStyle w:val="Akapitzlist"/>
        <w:numPr>
          <w:ilvl w:val="0"/>
          <w:numId w:val="44"/>
        </w:numPr>
        <w:spacing w:after="0"/>
        <w:ind w:left="851" w:hanging="436"/>
        <w:jc w:val="both"/>
        <w:rPr>
          <w:sz w:val="24"/>
          <w:szCs w:val="24"/>
        </w:rPr>
      </w:pPr>
      <w:r w:rsidRPr="00AF177E">
        <w:rPr>
          <w:sz w:val="24"/>
          <w:szCs w:val="24"/>
        </w:rPr>
        <w:t>na podstawie art. 21 RODO prawo sprzeciwu, wobec przetwarzania danych osobowych, gdyż podstawą prawną przetwarzania Pani/Pana danych osobowych jest art. 6 ust. 1 lit. b/c RODO.</w:t>
      </w:r>
    </w:p>
    <w:p w14:paraId="4884E318" w14:textId="77777777" w:rsidR="00FA1F61" w:rsidRDefault="00FA1F61"/>
    <w:p w14:paraId="0EA94032" w14:textId="0E107B62" w:rsidR="00FA1F61" w:rsidRDefault="00FA1F61"/>
    <w:p w14:paraId="295A2170" w14:textId="01C1A06E" w:rsidR="00FA1F61" w:rsidRDefault="00FA1F61"/>
    <w:p w14:paraId="7C344E29" w14:textId="7DA76F8F" w:rsidR="00FA1F61" w:rsidRDefault="00FA1F61"/>
    <w:p w14:paraId="1B6FAAAD" w14:textId="25F36DB7" w:rsidR="00FA1F61" w:rsidRDefault="00FA1F61"/>
    <w:p w14:paraId="06C4C82C" w14:textId="463FE66C" w:rsidR="00FA1F61" w:rsidRDefault="00FA1F61"/>
    <w:p w14:paraId="1C779E0B" w14:textId="33F6D98C" w:rsidR="00FA1F61" w:rsidRDefault="00FA1F61"/>
    <w:p w14:paraId="2004A9A0" w14:textId="6DEC29D3" w:rsidR="00FA1F61" w:rsidRDefault="00FA1F61"/>
    <w:p w14:paraId="180D8787" w14:textId="5A1513E4" w:rsidR="00FA1F61" w:rsidRDefault="00FA1F61"/>
    <w:p w14:paraId="75A90776" w14:textId="709040CF" w:rsidR="00FA1F61" w:rsidRDefault="00FA1F61"/>
    <w:p w14:paraId="69134AA5" w14:textId="2423891D" w:rsidR="00FA1F61" w:rsidRDefault="00FA1F61"/>
    <w:p w14:paraId="024FE9F7" w14:textId="77777777" w:rsidR="00FA1F61" w:rsidRDefault="00FA1F61"/>
    <w:sectPr w:rsidR="00FA1F61" w:rsidSect="001B0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50F5" w14:textId="77777777" w:rsidR="009519F3" w:rsidRDefault="009519F3" w:rsidP="00BA0052">
      <w:r>
        <w:separator/>
      </w:r>
    </w:p>
  </w:endnote>
  <w:endnote w:type="continuationSeparator" w:id="0">
    <w:p w14:paraId="1AB77266" w14:textId="77777777" w:rsidR="009519F3" w:rsidRDefault="009519F3" w:rsidP="00BA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9B10" w14:textId="77777777" w:rsidR="00BA0052" w:rsidRDefault="00BA0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FE52" w14:textId="77777777" w:rsidR="00BA0052" w:rsidRDefault="00791C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10F4F">
      <w:rPr>
        <w:noProof/>
      </w:rPr>
      <w:t>13</w:t>
    </w:r>
    <w:r>
      <w:rPr>
        <w:noProof/>
      </w:rPr>
      <w:fldChar w:fldCharType="end"/>
    </w:r>
  </w:p>
  <w:p w14:paraId="73DA638E" w14:textId="77777777" w:rsidR="00BA0052" w:rsidRDefault="00BA00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9725" w14:textId="77777777" w:rsidR="00BA0052" w:rsidRDefault="00BA0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F37B" w14:textId="77777777" w:rsidR="009519F3" w:rsidRDefault="009519F3" w:rsidP="00BA0052">
      <w:r>
        <w:separator/>
      </w:r>
    </w:p>
  </w:footnote>
  <w:footnote w:type="continuationSeparator" w:id="0">
    <w:p w14:paraId="5981C8BD" w14:textId="77777777" w:rsidR="009519F3" w:rsidRDefault="009519F3" w:rsidP="00BA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F46F" w14:textId="77777777" w:rsidR="00BA0052" w:rsidRDefault="00BA00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98EE" w14:textId="77777777" w:rsidR="00BA0052" w:rsidRPr="001674FB" w:rsidRDefault="00BA0052" w:rsidP="001674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D838" w14:textId="77777777" w:rsidR="00BA0052" w:rsidRDefault="00BA0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A8377D2"/>
    <w:multiLevelType w:val="hybridMultilevel"/>
    <w:tmpl w:val="A2EE32AE"/>
    <w:lvl w:ilvl="0" w:tplc="B9603636">
      <w:start w:val="4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031B"/>
    <w:multiLevelType w:val="hybridMultilevel"/>
    <w:tmpl w:val="E5ACB398"/>
    <w:lvl w:ilvl="0" w:tplc="345E8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62897"/>
    <w:multiLevelType w:val="hybridMultilevel"/>
    <w:tmpl w:val="5128D7A4"/>
    <w:lvl w:ilvl="0" w:tplc="6A98DEA4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1E66054"/>
    <w:multiLevelType w:val="hybridMultilevel"/>
    <w:tmpl w:val="89AC3612"/>
    <w:lvl w:ilvl="0" w:tplc="E9527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80A9F"/>
    <w:multiLevelType w:val="hybridMultilevel"/>
    <w:tmpl w:val="5D1A1F36"/>
    <w:lvl w:ilvl="0" w:tplc="D2FCA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ECBA3864">
      <w:start w:val="2"/>
      <w:numFmt w:val="decimal"/>
      <w:lvlText w:val="%3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3" w:tplc="A6A480D6">
      <w:start w:val="2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6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F972BC"/>
    <w:multiLevelType w:val="hybridMultilevel"/>
    <w:tmpl w:val="06622B9E"/>
    <w:lvl w:ilvl="0" w:tplc="D9A62E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06531"/>
    <w:multiLevelType w:val="hybridMultilevel"/>
    <w:tmpl w:val="9E56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4924"/>
    <w:multiLevelType w:val="hybridMultilevel"/>
    <w:tmpl w:val="700E5C08"/>
    <w:lvl w:ilvl="0" w:tplc="2CE268D6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CC5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CC2C10"/>
    <w:multiLevelType w:val="hybridMultilevel"/>
    <w:tmpl w:val="3ED49A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7E363F3"/>
    <w:multiLevelType w:val="hybridMultilevel"/>
    <w:tmpl w:val="D8E69E58"/>
    <w:lvl w:ilvl="0" w:tplc="2B7A6AE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C7496"/>
    <w:multiLevelType w:val="hybridMultilevel"/>
    <w:tmpl w:val="39C8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70A3"/>
    <w:multiLevelType w:val="hybridMultilevel"/>
    <w:tmpl w:val="6296A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7DC3"/>
    <w:multiLevelType w:val="hybridMultilevel"/>
    <w:tmpl w:val="FA764650"/>
    <w:lvl w:ilvl="0" w:tplc="D646DFB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3CE614AD"/>
    <w:multiLevelType w:val="hybridMultilevel"/>
    <w:tmpl w:val="BE9E6848"/>
    <w:lvl w:ilvl="0" w:tplc="D1E28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0524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A0836"/>
    <w:multiLevelType w:val="hybridMultilevel"/>
    <w:tmpl w:val="6EF40DAC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05ACA"/>
    <w:multiLevelType w:val="hybridMultilevel"/>
    <w:tmpl w:val="F9CA43A2"/>
    <w:lvl w:ilvl="0" w:tplc="8850EE28">
      <w:start w:val="1"/>
      <w:numFmt w:val="decimal"/>
      <w:lvlText w:val="%1."/>
      <w:lvlJc w:val="left"/>
      <w:pPr>
        <w:ind w:left="852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42BC5647"/>
    <w:multiLevelType w:val="hybridMultilevel"/>
    <w:tmpl w:val="A962A69A"/>
    <w:lvl w:ilvl="0" w:tplc="0CF8FD6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74D41"/>
    <w:multiLevelType w:val="hybridMultilevel"/>
    <w:tmpl w:val="0A96788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45C4396F"/>
    <w:multiLevelType w:val="hybridMultilevel"/>
    <w:tmpl w:val="DC566E2E"/>
    <w:lvl w:ilvl="0" w:tplc="67BACF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 w15:restartNumberingAfterBreak="0">
    <w:nsid w:val="473B6EC1"/>
    <w:multiLevelType w:val="hybridMultilevel"/>
    <w:tmpl w:val="70527B0A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30EFB"/>
    <w:multiLevelType w:val="hybridMultilevel"/>
    <w:tmpl w:val="A7E6B018"/>
    <w:lvl w:ilvl="0" w:tplc="302C4F38">
      <w:start w:val="1"/>
      <w:numFmt w:val="decimal"/>
      <w:lvlText w:val="%1."/>
      <w:lvlJc w:val="left"/>
      <w:pPr>
        <w:ind w:left="4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2F2"/>
    <w:multiLevelType w:val="hybridMultilevel"/>
    <w:tmpl w:val="AB08DC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387B2C"/>
    <w:multiLevelType w:val="hybridMultilevel"/>
    <w:tmpl w:val="5830B110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4B694C3A"/>
    <w:multiLevelType w:val="hybridMultilevel"/>
    <w:tmpl w:val="84F6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260E"/>
    <w:multiLevelType w:val="hybridMultilevel"/>
    <w:tmpl w:val="3B163CA0"/>
    <w:lvl w:ilvl="0" w:tplc="47F4F09A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4C812477"/>
    <w:multiLevelType w:val="hybridMultilevel"/>
    <w:tmpl w:val="5ACEF586"/>
    <w:lvl w:ilvl="0" w:tplc="C6622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78E97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B5461"/>
    <w:multiLevelType w:val="multilevel"/>
    <w:tmpl w:val="01321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A757431"/>
    <w:multiLevelType w:val="hybridMultilevel"/>
    <w:tmpl w:val="FAD43AA0"/>
    <w:lvl w:ilvl="0" w:tplc="757E0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B796A91"/>
    <w:multiLevelType w:val="hybridMultilevel"/>
    <w:tmpl w:val="E53249FE"/>
    <w:lvl w:ilvl="0" w:tplc="F758791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  <w:b/>
      </w:rPr>
    </w:lvl>
    <w:lvl w:ilvl="1" w:tplc="FA764A60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b/>
      </w:rPr>
    </w:lvl>
    <w:lvl w:ilvl="2" w:tplc="9F90C1A6">
      <w:start w:val="1"/>
      <w:numFmt w:val="lowerLetter"/>
      <w:lvlText w:val="%3)"/>
      <w:lvlJc w:val="left"/>
      <w:pPr>
        <w:ind w:left="23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1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081223"/>
    <w:multiLevelType w:val="hybridMultilevel"/>
    <w:tmpl w:val="40648EB4"/>
    <w:lvl w:ilvl="0" w:tplc="148C89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8429304">
      <w:numFmt w:val="bullet"/>
      <w:lvlText w:val=""/>
      <w:lvlJc w:val="left"/>
      <w:pPr>
        <w:ind w:left="2291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2F5E7B"/>
    <w:multiLevelType w:val="hybridMultilevel"/>
    <w:tmpl w:val="42CE4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A12F2"/>
    <w:multiLevelType w:val="hybridMultilevel"/>
    <w:tmpl w:val="1EE46BEA"/>
    <w:lvl w:ilvl="0" w:tplc="9078E9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A448D4"/>
    <w:multiLevelType w:val="multilevel"/>
    <w:tmpl w:val="D026CC2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C43D35"/>
    <w:multiLevelType w:val="hybridMultilevel"/>
    <w:tmpl w:val="1FCC479E"/>
    <w:lvl w:ilvl="0" w:tplc="0415000F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22A0D8D"/>
    <w:multiLevelType w:val="hybridMultilevel"/>
    <w:tmpl w:val="3A58951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313103"/>
    <w:multiLevelType w:val="hybridMultilevel"/>
    <w:tmpl w:val="1A801F7A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E0C20"/>
    <w:multiLevelType w:val="hybridMultilevel"/>
    <w:tmpl w:val="57F238E4"/>
    <w:lvl w:ilvl="0" w:tplc="03E25D8C">
      <w:start w:val="1"/>
      <w:numFmt w:val="decimal"/>
      <w:lvlText w:val="%1)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0" w15:restartNumberingAfterBreak="0">
    <w:nsid w:val="7ABE2BA9"/>
    <w:multiLevelType w:val="hybridMultilevel"/>
    <w:tmpl w:val="E6668914"/>
    <w:lvl w:ilvl="0" w:tplc="87C4DE7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577A5"/>
    <w:multiLevelType w:val="hybridMultilevel"/>
    <w:tmpl w:val="02303CAC"/>
    <w:lvl w:ilvl="0" w:tplc="1CD47A6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DA7508F"/>
    <w:multiLevelType w:val="hybridMultilevel"/>
    <w:tmpl w:val="85325F20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9178E"/>
    <w:multiLevelType w:val="hybridMultilevel"/>
    <w:tmpl w:val="BBDA3D68"/>
    <w:lvl w:ilvl="0" w:tplc="09E84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41"/>
  </w:num>
  <w:num w:numId="4">
    <w:abstractNumId w:val="4"/>
  </w:num>
  <w:num w:numId="5">
    <w:abstractNumId w:val="30"/>
  </w:num>
  <w:num w:numId="6">
    <w:abstractNumId w:val="36"/>
  </w:num>
  <w:num w:numId="7">
    <w:abstractNumId w:val="2"/>
  </w:num>
  <w:num w:numId="8">
    <w:abstractNumId w:val="3"/>
  </w:num>
  <w:num w:numId="9">
    <w:abstractNumId w:val="33"/>
  </w:num>
  <w:num w:numId="10">
    <w:abstractNumId w:val="18"/>
  </w:num>
  <w:num w:numId="11">
    <w:abstractNumId w:val="11"/>
  </w:num>
  <w:num w:numId="12">
    <w:abstractNumId w:val="23"/>
  </w:num>
  <w:num w:numId="13">
    <w:abstractNumId w:val="8"/>
  </w:num>
  <w:num w:numId="14">
    <w:abstractNumId w:val="9"/>
  </w:num>
  <w:num w:numId="15">
    <w:abstractNumId w:val="29"/>
  </w:num>
  <w:num w:numId="16">
    <w:abstractNumId w:val="24"/>
  </w:num>
  <w:num w:numId="17">
    <w:abstractNumId w:val="25"/>
  </w:num>
  <w:num w:numId="18">
    <w:abstractNumId w:val="27"/>
  </w:num>
  <w:num w:numId="19">
    <w:abstractNumId w:val="1"/>
  </w:num>
  <w:num w:numId="20">
    <w:abstractNumId w:val="14"/>
  </w:num>
  <w:num w:numId="21">
    <w:abstractNumId w:val="22"/>
  </w:num>
  <w:num w:numId="22">
    <w:abstractNumId w:val="20"/>
  </w:num>
  <w:num w:numId="23">
    <w:abstractNumId w:val="15"/>
  </w:num>
  <w:num w:numId="24">
    <w:abstractNumId w:val="35"/>
  </w:num>
  <w:num w:numId="25">
    <w:abstractNumId w:val="43"/>
  </w:num>
  <w:num w:numId="26">
    <w:abstractNumId w:val="34"/>
  </w:num>
  <w:num w:numId="27">
    <w:abstractNumId w:val="38"/>
  </w:num>
  <w:num w:numId="28">
    <w:abstractNumId w:val="40"/>
  </w:num>
  <w:num w:numId="29">
    <w:abstractNumId w:val="42"/>
  </w:num>
  <w:num w:numId="30">
    <w:abstractNumId w:val="16"/>
  </w:num>
  <w:num w:numId="31">
    <w:abstractNumId w:val="12"/>
  </w:num>
  <w:num w:numId="32">
    <w:abstractNumId w:val="7"/>
  </w:num>
  <w:num w:numId="33">
    <w:abstractNumId w:val="37"/>
  </w:num>
  <w:num w:numId="34">
    <w:abstractNumId w:val="19"/>
  </w:num>
  <w:num w:numId="35">
    <w:abstractNumId w:val="17"/>
  </w:num>
  <w:num w:numId="36">
    <w:abstractNumId w:val="26"/>
  </w:num>
  <w:num w:numId="37">
    <w:abstractNumId w:val="39"/>
  </w:num>
  <w:num w:numId="38">
    <w:abstractNumId w:val="10"/>
  </w:num>
  <w:num w:numId="39">
    <w:abstractNumId w:val="31"/>
  </w:num>
  <w:num w:numId="40">
    <w:abstractNumId w:val="6"/>
  </w:num>
  <w:num w:numId="41">
    <w:abstractNumId w:val="0"/>
  </w:num>
  <w:num w:numId="42">
    <w:abstractNumId w:val="32"/>
  </w:num>
  <w:num w:numId="43">
    <w:abstractNumId w:val="1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72"/>
    <w:rsid w:val="00000DD7"/>
    <w:rsid w:val="00012B03"/>
    <w:rsid w:val="0001438F"/>
    <w:rsid w:val="00014B89"/>
    <w:rsid w:val="000154AD"/>
    <w:rsid w:val="0001676C"/>
    <w:rsid w:val="000168A6"/>
    <w:rsid w:val="000177DC"/>
    <w:rsid w:val="00017A64"/>
    <w:rsid w:val="00021C45"/>
    <w:rsid w:val="000261E7"/>
    <w:rsid w:val="00032522"/>
    <w:rsid w:val="00034CAE"/>
    <w:rsid w:val="00036370"/>
    <w:rsid w:val="00036602"/>
    <w:rsid w:val="00036CC2"/>
    <w:rsid w:val="000404F4"/>
    <w:rsid w:val="00043F93"/>
    <w:rsid w:val="00050E1B"/>
    <w:rsid w:val="00051F6E"/>
    <w:rsid w:val="00054A80"/>
    <w:rsid w:val="00055C54"/>
    <w:rsid w:val="00056EC5"/>
    <w:rsid w:val="0005728A"/>
    <w:rsid w:val="00060CA7"/>
    <w:rsid w:val="00061D4A"/>
    <w:rsid w:val="000638CE"/>
    <w:rsid w:val="00064F3C"/>
    <w:rsid w:val="00067E03"/>
    <w:rsid w:val="00071BF0"/>
    <w:rsid w:val="0007259A"/>
    <w:rsid w:val="00074435"/>
    <w:rsid w:val="00077CEC"/>
    <w:rsid w:val="00085D7C"/>
    <w:rsid w:val="00085FC4"/>
    <w:rsid w:val="00091650"/>
    <w:rsid w:val="00091B6E"/>
    <w:rsid w:val="00091F11"/>
    <w:rsid w:val="00092672"/>
    <w:rsid w:val="0009528C"/>
    <w:rsid w:val="000955E2"/>
    <w:rsid w:val="000A1994"/>
    <w:rsid w:val="000A2F3C"/>
    <w:rsid w:val="000A3190"/>
    <w:rsid w:val="000A4043"/>
    <w:rsid w:val="000A7CFE"/>
    <w:rsid w:val="000C357A"/>
    <w:rsid w:val="000D468E"/>
    <w:rsid w:val="000D4F8C"/>
    <w:rsid w:val="000D5DE6"/>
    <w:rsid w:val="000D6DB8"/>
    <w:rsid w:val="000E2A48"/>
    <w:rsid w:val="000E622E"/>
    <w:rsid w:val="000E790F"/>
    <w:rsid w:val="000F0B84"/>
    <w:rsid w:val="000F1DFC"/>
    <w:rsid w:val="000F24AD"/>
    <w:rsid w:val="000F30DF"/>
    <w:rsid w:val="000F35AD"/>
    <w:rsid w:val="001032DC"/>
    <w:rsid w:val="00105B4D"/>
    <w:rsid w:val="00105EC0"/>
    <w:rsid w:val="00117DAD"/>
    <w:rsid w:val="001222DB"/>
    <w:rsid w:val="00122FA7"/>
    <w:rsid w:val="00123210"/>
    <w:rsid w:val="00124B7A"/>
    <w:rsid w:val="001254D5"/>
    <w:rsid w:val="0012690F"/>
    <w:rsid w:val="00126D97"/>
    <w:rsid w:val="0013257F"/>
    <w:rsid w:val="001325AC"/>
    <w:rsid w:val="00132825"/>
    <w:rsid w:val="00135631"/>
    <w:rsid w:val="0013731C"/>
    <w:rsid w:val="00142934"/>
    <w:rsid w:val="00143A8D"/>
    <w:rsid w:val="00144814"/>
    <w:rsid w:val="001461A9"/>
    <w:rsid w:val="001503EC"/>
    <w:rsid w:val="00150606"/>
    <w:rsid w:val="00151443"/>
    <w:rsid w:val="0015375A"/>
    <w:rsid w:val="0015469D"/>
    <w:rsid w:val="001560F9"/>
    <w:rsid w:val="00156E1F"/>
    <w:rsid w:val="001578D5"/>
    <w:rsid w:val="001612D6"/>
    <w:rsid w:val="00163C9A"/>
    <w:rsid w:val="00165D2D"/>
    <w:rsid w:val="00167198"/>
    <w:rsid w:val="001674FB"/>
    <w:rsid w:val="0017429A"/>
    <w:rsid w:val="00175086"/>
    <w:rsid w:val="00175922"/>
    <w:rsid w:val="001814F5"/>
    <w:rsid w:val="00182EA6"/>
    <w:rsid w:val="001850D3"/>
    <w:rsid w:val="00185CAC"/>
    <w:rsid w:val="00186659"/>
    <w:rsid w:val="00195BC7"/>
    <w:rsid w:val="001A3469"/>
    <w:rsid w:val="001B0ECF"/>
    <w:rsid w:val="001B426B"/>
    <w:rsid w:val="001B5AD0"/>
    <w:rsid w:val="001B692B"/>
    <w:rsid w:val="001B7255"/>
    <w:rsid w:val="001D1E45"/>
    <w:rsid w:val="001D1E91"/>
    <w:rsid w:val="001D264B"/>
    <w:rsid w:val="001D3336"/>
    <w:rsid w:val="001D3624"/>
    <w:rsid w:val="001E10A4"/>
    <w:rsid w:val="001E291C"/>
    <w:rsid w:val="001E32BD"/>
    <w:rsid w:val="001E36C8"/>
    <w:rsid w:val="001E432B"/>
    <w:rsid w:val="001E5AEF"/>
    <w:rsid w:val="001E683B"/>
    <w:rsid w:val="001F29EB"/>
    <w:rsid w:val="002009F2"/>
    <w:rsid w:val="0020174B"/>
    <w:rsid w:val="0020442C"/>
    <w:rsid w:val="0021184C"/>
    <w:rsid w:val="00215F6D"/>
    <w:rsid w:val="0021688F"/>
    <w:rsid w:val="00216B3F"/>
    <w:rsid w:val="00220506"/>
    <w:rsid w:val="00224758"/>
    <w:rsid w:val="00225DB0"/>
    <w:rsid w:val="00226E0A"/>
    <w:rsid w:val="00235DF4"/>
    <w:rsid w:val="002374E9"/>
    <w:rsid w:val="0024215B"/>
    <w:rsid w:val="002438E4"/>
    <w:rsid w:val="00244592"/>
    <w:rsid w:val="00250133"/>
    <w:rsid w:val="00251995"/>
    <w:rsid w:val="00252917"/>
    <w:rsid w:val="002534FD"/>
    <w:rsid w:val="00260029"/>
    <w:rsid w:val="002618CF"/>
    <w:rsid w:val="00261940"/>
    <w:rsid w:val="00264294"/>
    <w:rsid w:val="002644F4"/>
    <w:rsid w:val="0026627F"/>
    <w:rsid w:val="002711E0"/>
    <w:rsid w:val="002716F2"/>
    <w:rsid w:val="002726E9"/>
    <w:rsid w:val="0027344A"/>
    <w:rsid w:val="00275D50"/>
    <w:rsid w:val="00276844"/>
    <w:rsid w:val="0027795C"/>
    <w:rsid w:val="00284369"/>
    <w:rsid w:val="00291A94"/>
    <w:rsid w:val="002929F2"/>
    <w:rsid w:val="00293A23"/>
    <w:rsid w:val="00295E1F"/>
    <w:rsid w:val="002A09D2"/>
    <w:rsid w:val="002A1CB6"/>
    <w:rsid w:val="002A36C5"/>
    <w:rsid w:val="002A7A27"/>
    <w:rsid w:val="002B1859"/>
    <w:rsid w:val="002B50B5"/>
    <w:rsid w:val="002B7D9E"/>
    <w:rsid w:val="002C21F5"/>
    <w:rsid w:val="002C3CE8"/>
    <w:rsid w:val="002D1CCC"/>
    <w:rsid w:val="002E1196"/>
    <w:rsid w:val="002E23A4"/>
    <w:rsid w:val="002E28D7"/>
    <w:rsid w:val="002E5282"/>
    <w:rsid w:val="002F0EBE"/>
    <w:rsid w:val="002F16D5"/>
    <w:rsid w:val="002F199C"/>
    <w:rsid w:val="002F5126"/>
    <w:rsid w:val="00311787"/>
    <w:rsid w:val="0031379B"/>
    <w:rsid w:val="00315218"/>
    <w:rsid w:val="00316636"/>
    <w:rsid w:val="00317E79"/>
    <w:rsid w:val="00321160"/>
    <w:rsid w:val="0032136A"/>
    <w:rsid w:val="003261F9"/>
    <w:rsid w:val="00327021"/>
    <w:rsid w:val="003305D5"/>
    <w:rsid w:val="003314BF"/>
    <w:rsid w:val="00341428"/>
    <w:rsid w:val="003416B5"/>
    <w:rsid w:val="003433D2"/>
    <w:rsid w:val="003442BC"/>
    <w:rsid w:val="003443F6"/>
    <w:rsid w:val="003506F7"/>
    <w:rsid w:val="00360337"/>
    <w:rsid w:val="0037466B"/>
    <w:rsid w:val="00374ABE"/>
    <w:rsid w:val="00374E4C"/>
    <w:rsid w:val="003776FB"/>
    <w:rsid w:val="00380531"/>
    <w:rsid w:val="0038211D"/>
    <w:rsid w:val="00393345"/>
    <w:rsid w:val="00395CED"/>
    <w:rsid w:val="00397DF8"/>
    <w:rsid w:val="003A5D34"/>
    <w:rsid w:val="003B0BFF"/>
    <w:rsid w:val="003B224A"/>
    <w:rsid w:val="003B2464"/>
    <w:rsid w:val="003B599F"/>
    <w:rsid w:val="003B72DD"/>
    <w:rsid w:val="003C4033"/>
    <w:rsid w:val="003C4192"/>
    <w:rsid w:val="003C5857"/>
    <w:rsid w:val="003C58B5"/>
    <w:rsid w:val="003C6D9B"/>
    <w:rsid w:val="003D07A6"/>
    <w:rsid w:val="003D1982"/>
    <w:rsid w:val="003D4DF8"/>
    <w:rsid w:val="003D7984"/>
    <w:rsid w:val="003E0A98"/>
    <w:rsid w:val="003E15DA"/>
    <w:rsid w:val="003E62DE"/>
    <w:rsid w:val="003E7A00"/>
    <w:rsid w:val="003F0375"/>
    <w:rsid w:val="003F78A7"/>
    <w:rsid w:val="004007B9"/>
    <w:rsid w:val="00401BBE"/>
    <w:rsid w:val="00402115"/>
    <w:rsid w:val="00403CDE"/>
    <w:rsid w:val="00404A71"/>
    <w:rsid w:val="0040747D"/>
    <w:rsid w:val="004114DA"/>
    <w:rsid w:val="00416188"/>
    <w:rsid w:val="00422605"/>
    <w:rsid w:val="0042455E"/>
    <w:rsid w:val="00425381"/>
    <w:rsid w:val="00431775"/>
    <w:rsid w:val="00431AE2"/>
    <w:rsid w:val="0043562F"/>
    <w:rsid w:val="0043796C"/>
    <w:rsid w:val="00441C14"/>
    <w:rsid w:val="00441DAB"/>
    <w:rsid w:val="00443E8C"/>
    <w:rsid w:val="00443F29"/>
    <w:rsid w:val="00444E79"/>
    <w:rsid w:val="00445248"/>
    <w:rsid w:val="004515A7"/>
    <w:rsid w:val="00451A6C"/>
    <w:rsid w:val="00454C7D"/>
    <w:rsid w:val="00460D52"/>
    <w:rsid w:val="004650B0"/>
    <w:rsid w:val="00466FEF"/>
    <w:rsid w:val="00467D2C"/>
    <w:rsid w:val="004706B8"/>
    <w:rsid w:val="00474816"/>
    <w:rsid w:val="0047572D"/>
    <w:rsid w:val="004772AD"/>
    <w:rsid w:val="004801EA"/>
    <w:rsid w:val="00484A8A"/>
    <w:rsid w:val="00484DE4"/>
    <w:rsid w:val="00491465"/>
    <w:rsid w:val="00492140"/>
    <w:rsid w:val="00492595"/>
    <w:rsid w:val="00493230"/>
    <w:rsid w:val="0049765F"/>
    <w:rsid w:val="004B1D0F"/>
    <w:rsid w:val="004B3C58"/>
    <w:rsid w:val="004B708D"/>
    <w:rsid w:val="004C132E"/>
    <w:rsid w:val="004C227A"/>
    <w:rsid w:val="004C4001"/>
    <w:rsid w:val="004C6E60"/>
    <w:rsid w:val="004C74C6"/>
    <w:rsid w:val="004C7E16"/>
    <w:rsid w:val="004D0BBD"/>
    <w:rsid w:val="004D250C"/>
    <w:rsid w:val="004D2D09"/>
    <w:rsid w:val="004D49A8"/>
    <w:rsid w:val="004D6484"/>
    <w:rsid w:val="004D783E"/>
    <w:rsid w:val="004E0AE9"/>
    <w:rsid w:val="004E261F"/>
    <w:rsid w:val="004E449D"/>
    <w:rsid w:val="004E4992"/>
    <w:rsid w:val="004E4E16"/>
    <w:rsid w:val="004E584A"/>
    <w:rsid w:val="004F64F9"/>
    <w:rsid w:val="0050037D"/>
    <w:rsid w:val="00502EF8"/>
    <w:rsid w:val="00507AA1"/>
    <w:rsid w:val="0051645D"/>
    <w:rsid w:val="00517145"/>
    <w:rsid w:val="0052059D"/>
    <w:rsid w:val="005227C1"/>
    <w:rsid w:val="005265FB"/>
    <w:rsid w:val="00526EA0"/>
    <w:rsid w:val="0053404B"/>
    <w:rsid w:val="00537FDD"/>
    <w:rsid w:val="00540FE9"/>
    <w:rsid w:val="00542BBE"/>
    <w:rsid w:val="00555BBD"/>
    <w:rsid w:val="00556D61"/>
    <w:rsid w:val="00557646"/>
    <w:rsid w:val="005670DB"/>
    <w:rsid w:val="00571942"/>
    <w:rsid w:val="00572AD6"/>
    <w:rsid w:val="00573005"/>
    <w:rsid w:val="005771F7"/>
    <w:rsid w:val="0057764A"/>
    <w:rsid w:val="00580D3A"/>
    <w:rsid w:val="00581FD8"/>
    <w:rsid w:val="005869DD"/>
    <w:rsid w:val="00587B27"/>
    <w:rsid w:val="005918E3"/>
    <w:rsid w:val="0059348A"/>
    <w:rsid w:val="005939AB"/>
    <w:rsid w:val="00594E74"/>
    <w:rsid w:val="00596736"/>
    <w:rsid w:val="005A1142"/>
    <w:rsid w:val="005A447C"/>
    <w:rsid w:val="005A6DB5"/>
    <w:rsid w:val="005A7156"/>
    <w:rsid w:val="005B3840"/>
    <w:rsid w:val="005B5487"/>
    <w:rsid w:val="005B6C14"/>
    <w:rsid w:val="005C2CF6"/>
    <w:rsid w:val="005C4307"/>
    <w:rsid w:val="005D1E9B"/>
    <w:rsid w:val="005D27F3"/>
    <w:rsid w:val="005D5274"/>
    <w:rsid w:val="005E105D"/>
    <w:rsid w:val="005E1D1D"/>
    <w:rsid w:val="005E35F8"/>
    <w:rsid w:val="005E3F50"/>
    <w:rsid w:val="005E41E3"/>
    <w:rsid w:val="005E7B95"/>
    <w:rsid w:val="005F0008"/>
    <w:rsid w:val="005F12D3"/>
    <w:rsid w:val="005F5D39"/>
    <w:rsid w:val="005F60EA"/>
    <w:rsid w:val="005F6FA6"/>
    <w:rsid w:val="006003E1"/>
    <w:rsid w:val="00607948"/>
    <w:rsid w:val="00610F4F"/>
    <w:rsid w:val="0061332C"/>
    <w:rsid w:val="00613A97"/>
    <w:rsid w:val="006307B6"/>
    <w:rsid w:val="006457B8"/>
    <w:rsid w:val="006473F1"/>
    <w:rsid w:val="0065010B"/>
    <w:rsid w:val="00654F7F"/>
    <w:rsid w:val="006562D5"/>
    <w:rsid w:val="00657A47"/>
    <w:rsid w:val="00660085"/>
    <w:rsid w:val="0066413C"/>
    <w:rsid w:val="00666FA3"/>
    <w:rsid w:val="00670F26"/>
    <w:rsid w:val="006763CA"/>
    <w:rsid w:val="006863AA"/>
    <w:rsid w:val="00686FAD"/>
    <w:rsid w:val="006906F6"/>
    <w:rsid w:val="00696C31"/>
    <w:rsid w:val="006A60D1"/>
    <w:rsid w:val="006A669B"/>
    <w:rsid w:val="006A753B"/>
    <w:rsid w:val="006B5549"/>
    <w:rsid w:val="006C1998"/>
    <w:rsid w:val="006C2376"/>
    <w:rsid w:val="006C30D4"/>
    <w:rsid w:val="006C3A5E"/>
    <w:rsid w:val="006C62B2"/>
    <w:rsid w:val="006C64E5"/>
    <w:rsid w:val="006C6614"/>
    <w:rsid w:val="006C6B0A"/>
    <w:rsid w:val="006C7A68"/>
    <w:rsid w:val="006E17F2"/>
    <w:rsid w:val="006E1EAC"/>
    <w:rsid w:val="006E63DA"/>
    <w:rsid w:val="006F0B47"/>
    <w:rsid w:val="006F6B4B"/>
    <w:rsid w:val="00703CE0"/>
    <w:rsid w:val="00707800"/>
    <w:rsid w:val="0071067A"/>
    <w:rsid w:val="00711AE7"/>
    <w:rsid w:val="00711DE2"/>
    <w:rsid w:val="007224B1"/>
    <w:rsid w:val="00723613"/>
    <w:rsid w:val="00724AEA"/>
    <w:rsid w:val="00725887"/>
    <w:rsid w:val="00727C40"/>
    <w:rsid w:val="00730C83"/>
    <w:rsid w:val="007339A0"/>
    <w:rsid w:val="00734EE7"/>
    <w:rsid w:val="00736713"/>
    <w:rsid w:val="0073708B"/>
    <w:rsid w:val="00751D59"/>
    <w:rsid w:val="00754D48"/>
    <w:rsid w:val="00763233"/>
    <w:rsid w:val="007632E2"/>
    <w:rsid w:val="007670AC"/>
    <w:rsid w:val="00774A4D"/>
    <w:rsid w:val="00774C8B"/>
    <w:rsid w:val="00780F14"/>
    <w:rsid w:val="007821E2"/>
    <w:rsid w:val="007862D3"/>
    <w:rsid w:val="00790425"/>
    <w:rsid w:val="007912D5"/>
    <w:rsid w:val="00791CEA"/>
    <w:rsid w:val="00792D12"/>
    <w:rsid w:val="00796A73"/>
    <w:rsid w:val="007A2251"/>
    <w:rsid w:val="007A5114"/>
    <w:rsid w:val="007A5503"/>
    <w:rsid w:val="007B135B"/>
    <w:rsid w:val="007B3574"/>
    <w:rsid w:val="007B36B3"/>
    <w:rsid w:val="007B5CFD"/>
    <w:rsid w:val="007B7D7F"/>
    <w:rsid w:val="007C1608"/>
    <w:rsid w:val="007C2154"/>
    <w:rsid w:val="007C69F4"/>
    <w:rsid w:val="007D3D14"/>
    <w:rsid w:val="007D4340"/>
    <w:rsid w:val="007D4EBB"/>
    <w:rsid w:val="007E14FA"/>
    <w:rsid w:val="007E1A27"/>
    <w:rsid w:val="00804675"/>
    <w:rsid w:val="008048FD"/>
    <w:rsid w:val="00806F1D"/>
    <w:rsid w:val="008074FD"/>
    <w:rsid w:val="008103BA"/>
    <w:rsid w:val="00811485"/>
    <w:rsid w:val="00816C5D"/>
    <w:rsid w:val="00820748"/>
    <w:rsid w:val="00822AEE"/>
    <w:rsid w:val="00823C75"/>
    <w:rsid w:val="00825349"/>
    <w:rsid w:val="00827069"/>
    <w:rsid w:val="00830967"/>
    <w:rsid w:val="00832C03"/>
    <w:rsid w:val="008377C6"/>
    <w:rsid w:val="008402A1"/>
    <w:rsid w:val="00841CBA"/>
    <w:rsid w:val="00842BAB"/>
    <w:rsid w:val="008437C5"/>
    <w:rsid w:val="00846B9F"/>
    <w:rsid w:val="00853F5C"/>
    <w:rsid w:val="008612BA"/>
    <w:rsid w:val="00862086"/>
    <w:rsid w:val="00865FC2"/>
    <w:rsid w:val="008663A5"/>
    <w:rsid w:val="00866CDC"/>
    <w:rsid w:val="00867850"/>
    <w:rsid w:val="00872C36"/>
    <w:rsid w:val="00876E16"/>
    <w:rsid w:val="008770EA"/>
    <w:rsid w:val="00877520"/>
    <w:rsid w:val="00880AA5"/>
    <w:rsid w:val="00881F4F"/>
    <w:rsid w:val="008825FE"/>
    <w:rsid w:val="00882FE0"/>
    <w:rsid w:val="008863E5"/>
    <w:rsid w:val="00892DF9"/>
    <w:rsid w:val="008B161B"/>
    <w:rsid w:val="008B1745"/>
    <w:rsid w:val="008B33FA"/>
    <w:rsid w:val="008B35B1"/>
    <w:rsid w:val="008B6559"/>
    <w:rsid w:val="008B6B1D"/>
    <w:rsid w:val="008B6D86"/>
    <w:rsid w:val="008C00F1"/>
    <w:rsid w:val="008C0F06"/>
    <w:rsid w:val="008C249E"/>
    <w:rsid w:val="008C51C7"/>
    <w:rsid w:val="008C57F1"/>
    <w:rsid w:val="008C6780"/>
    <w:rsid w:val="008C79B1"/>
    <w:rsid w:val="008D1F9A"/>
    <w:rsid w:val="008D2E44"/>
    <w:rsid w:val="008D65C3"/>
    <w:rsid w:val="008E0B45"/>
    <w:rsid w:val="008E1822"/>
    <w:rsid w:val="008E31F0"/>
    <w:rsid w:val="008E352F"/>
    <w:rsid w:val="008E3A28"/>
    <w:rsid w:val="008E639B"/>
    <w:rsid w:val="008E7B5F"/>
    <w:rsid w:val="008F1B42"/>
    <w:rsid w:val="008F1C3B"/>
    <w:rsid w:val="008F404E"/>
    <w:rsid w:val="00902824"/>
    <w:rsid w:val="009158A6"/>
    <w:rsid w:val="00922C3A"/>
    <w:rsid w:val="009419D6"/>
    <w:rsid w:val="00942EB7"/>
    <w:rsid w:val="00943998"/>
    <w:rsid w:val="009454B9"/>
    <w:rsid w:val="009516A1"/>
    <w:rsid w:val="009519F3"/>
    <w:rsid w:val="00951A9B"/>
    <w:rsid w:val="009520B5"/>
    <w:rsid w:val="0095298C"/>
    <w:rsid w:val="00952DBE"/>
    <w:rsid w:val="00954DE5"/>
    <w:rsid w:val="00955642"/>
    <w:rsid w:val="00956A21"/>
    <w:rsid w:val="00956C05"/>
    <w:rsid w:val="00957AF9"/>
    <w:rsid w:val="00960365"/>
    <w:rsid w:val="00960516"/>
    <w:rsid w:val="009616D8"/>
    <w:rsid w:val="009637B6"/>
    <w:rsid w:val="009645E0"/>
    <w:rsid w:val="00967EA0"/>
    <w:rsid w:val="00973E34"/>
    <w:rsid w:val="00975878"/>
    <w:rsid w:val="00976056"/>
    <w:rsid w:val="009765E2"/>
    <w:rsid w:val="00977056"/>
    <w:rsid w:val="009804E9"/>
    <w:rsid w:val="0098059A"/>
    <w:rsid w:val="009807AC"/>
    <w:rsid w:val="009871EE"/>
    <w:rsid w:val="009873BB"/>
    <w:rsid w:val="009956E2"/>
    <w:rsid w:val="0099666A"/>
    <w:rsid w:val="009A4C7E"/>
    <w:rsid w:val="009A636B"/>
    <w:rsid w:val="009C0293"/>
    <w:rsid w:val="009C1FF5"/>
    <w:rsid w:val="009C69A7"/>
    <w:rsid w:val="009D0B8F"/>
    <w:rsid w:val="009D6FBE"/>
    <w:rsid w:val="009E1077"/>
    <w:rsid w:val="009E4073"/>
    <w:rsid w:val="009E764C"/>
    <w:rsid w:val="009F6021"/>
    <w:rsid w:val="009F6FED"/>
    <w:rsid w:val="009F7644"/>
    <w:rsid w:val="009F7B2D"/>
    <w:rsid w:val="009F7DFD"/>
    <w:rsid w:val="00A016FD"/>
    <w:rsid w:val="00A03025"/>
    <w:rsid w:val="00A06A93"/>
    <w:rsid w:val="00A06E1F"/>
    <w:rsid w:val="00A10C4D"/>
    <w:rsid w:val="00A1159F"/>
    <w:rsid w:val="00A135B2"/>
    <w:rsid w:val="00A136EF"/>
    <w:rsid w:val="00A1657C"/>
    <w:rsid w:val="00A17D0F"/>
    <w:rsid w:val="00A215F5"/>
    <w:rsid w:val="00A2255A"/>
    <w:rsid w:val="00A23B4F"/>
    <w:rsid w:val="00A25969"/>
    <w:rsid w:val="00A26414"/>
    <w:rsid w:val="00A26819"/>
    <w:rsid w:val="00A26D77"/>
    <w:rsid w:val="00A30BAE"/>
    <w:rsid w:val="00A3144B"/>
    <w:rsid w:val="00A340FB"/>
    <w:rsid w:val="00A3462D"/>
    <w:rsid w:val="00A37596"/>
    <w:rsid w:val="00A37DC5"/>
    <w:rsid w:val="00A40474"/>
    <w:rsid w:val="00A4645E"/>
    <w:rsid w:val="00A47C49"/>
    <w:rsid w:val="00A50C32"/>
    <w:rsid w:val="00A51A47"/>
    <w:rsid w:val="00A60211"/>
    <w:rsid w:val="00A62B40"/>
    <w:rsid w:val="00A75E22"/>
    <w:rsid w:val="00A81DDD"/>
    <w:rsid w:val="00A90708"/>
    <w:rsid w:val="00A9169E"/>
    <w:rsid w:val="00AA27EB"/>
    <w:rsid w:val="00AA4D56"/>
    <w:rsid w:val="00AA5373"/>
    <w:rsid w:val="00AA55DF"/>
    <w:rsid w:val="00AA7CAE"/>
    <w:rsid w:val="00AB09E3"/>
    <w:rsid w:val="00AB1ED0"/>
    <w:rsid w:val="00AB2F59"/>
    <w:rsid w:val="00AB31E8"/>
    <w:rsid w:val="00AB7C10"/>
    <w:rsid w:val="00AC053E"/>
    <w:rsid w:val="00AC35BD"/>
    <w:rsid w:val="00AD2155"/>
    <w:rsid w:val="00AD255D"/>
    <w:rsid w:val="00AD28C1"/>
    <w:rsid w:val="00AE023B"/>
    <w:rsid w:val="00AE1525"/>
    <w:rsid w:val="00AE2085"/>
    <w:rsid w:val="00AE76ED"/>
    <w:rsid w:val="00AF0D34"/>
    <w:rsid w:val="00AF19FC"/>
    <w:rsid w:val="00AF3B33"/>
    <w:rsid w:val="00AF41A4"/>
    <w:rsid w:val="00AF50C3"/>
    <w:rsid w:val="00B00EAD"/>
    <w:rsid w:val="00B02343"/>
    <w:rsid w:val="00B02468"/>
    <w:rsid w:val="00B04517"/>
    <w:rsid w:val="00B04AE8"/>
    <w:rsid w:val="00B05D47"/>
    <w:rsid w:val="00B102D9"/>
    <w:rsid w:val="00B1226C"/>
    <w:rsid w:val="00B12FA1"/>
    <w:rsid w:val="00B13FA8"/>
    <w:rsid w:val="00B23782"/>
    <w:rsid w:val="00B30D0F"/>
    <w:rsid w:val="00B33CBD"/>
    <w:rsid w:val="00B34C84"/>
    <w:rsid w:val="00B44364"/>
    <w:rsid w:val="00B5036D"/>
    <w:rsid w:val="00B5373D"/>
    <w:rsid w:val="00B542D9"/>
    <w:rsid w:val="00B55B05"/>
    <w:rsid w:val="00B57B26"/>
    <w:rsid w:val="00B649EC"/>
    <w:rsid w:val="00B702C0"/>
    <w:rsid w:val="00B77463"/>
    <w:rsid w:val="00B8004B"/>
    <w:rsid w:val="00B8118E"/>
    <w:rsid w:val="00B81CC1"/>
    <w:rsid w:val="00B83951"/>
    <w:rsid w:val="00B8492B"/>
    <w:rsid w:val="00B946D5"/>
    <w:rsid w:val="00B94DA2"/>
    <w:rsid w:val="00B958D2"/>
    <w:rsid w:val="00BA0052"/>
    <w:rsid w:val="00BA14CC"/>
    <w:rsid w:val="00BA493C"/>
    <w:rsid w:val="00BA69BA"/>
    <w:rsid w:val="00BA6B61"/>
    <w:rsid w:val="00BB1775"/>
    <w:rsid w:val="00BB2B3B"/>
    <w:rsid w:val="00BB775A"/>
    <w:rsid w:val="00BC169E"/>
    <w:rsid w:val="00BC46B4"/>
    <w:rsid w:val="00BC505F"/>
    <w:rsid w:val="00BC604E"/>
    <w:rsid w:val="00BD6754"/>
    <w:rsid w:val="00BD6E33"/>
    <w:rsid w:val="00BE1D5A"/>
    <w:rsid w:val="00BE21E8"/>
    <w:rsid w:val="00BE661F"/>
    <w:rsid w:val="00BE7777"/>
    <w:rsid w:val="00BF1886"/>
    <w:rsid w:val="00BF42E6"/>
    <w:rsid w:val="00BF6FE8"/>
    <w:rsid w:val="00BF6FF1"/>
    <w:rsid w:val="00C03473"/>
    <w:rsid w:val="00C0473F"/>
    <w:rsid w:val="00C144E3"/>
    <w:rsid w:val="00C245C3"/>
    <w:rsid w:val="00C27F95"/>
    <w:rsid w:val="00C32691"/>
    <w:rsid w:val="00C34967"/>
    <w:rsid w:val="00C37637"/>
    <w:rsid w:val="00C4701B"/>
    <w:rsid w:val="00C47DAC"/>
    <w:rsid w:val="00C47E02"/>
    <w:rsid w:val="00C52F46"/>
    <w:rsid w:val="00C53734"/>
    <w:rsid w:val="00C55D18"/>
    <w:rsid w:val="00C57CAE"/>
    <w:rsid w:val="00C674B2"/>
    <w:rsid w:val="00C748D5"/>
    <w:rsid w:val="00C75DEC"/>
    <w:rsid w:val="00C80276"/>
    <w:rsid w:val="00C80388"/>
    <w:rsid w:val="00C81ACB"/>
    <w:rsid w:val="00C84E0F"/>
    <w:rsid w:val="00C84F3B"/>
    <w:rsid w:val="00C91C2E"/>
    <w:rsid w:val="00C9691C"/>
    <w:rsid w:val="00CA4503"/>
    <w:rsid w:val="00CB031E"/>
    <w:rsid w:val="00CB0DF8"/>
    <w:rsid w:val="00CC019B"/>
    <w:rsid w:val="00CC04A7"/>
    <w:rsid w:val="00CC20C0"/>
    <w:rsid w:val="00CC451E"/>
    <w:rsid w:val="00CD07B6"/>
    <w:rsid w:val="00CD0E4B"/>
    <w:rsid w:val="00CD3147"/>
    <w:rsid w:val="00CD6C61"/>
    <w:rsid w:val="00CD7856"/>
    <w:rsid w:val="00CD7AD6"/>
    <w:rsid w:val="00CE4B85"/>
    <w:rsid w:val="00CE4C0F"/>
    <w:rsid w:val="00CE73C2"/>
    <w:rsid w:val="00CE748A"/>
    <w:rsid w:val="00CE749B"/>
    <w:rsid w:val="00CE78A7"/>
    <w:rsid w:val="00CF0697"/>
    <w:rsid w:val="00CF125E"/>
    <w:rsid w:val="00CF3A6D"/>
    <w:rsid w:val="00CF534A"/>
    <w:rsid w:val="00CF55C5"/>
    <w:rsid w:val="00D011AC"/>
    <w:rsid w:val="00D049DF"/>
    <w:rsid w:val="00D06456"/>
    <w:rsid w:val="00D126C3"/>
    <w:rsid w:val="00D13ACD"/>
    <w:rsid w:val="00D165B0"/>
    <w:rsid w:val="00D21244"/>
    <w:rsid w:val="00D27328"/>
    <w:rsid w:val="00D3206A"/>
    <w:rsid w:val="00D33C6E"/>
    <w:rsid w:val="00D4374D"/>
    <w:rsid w:val="00D459F0"/>
    <w:rsid w:val="00D54F7A"/>
    <w:rsid w:val="00D55444"/>
    <w:rsid w:val="00D611EC"/>
    <w:rsid w:val="00D626FE"/>
    <w:rsid w:val="00D63485"/>
    <w:rsid w:val="00D65660"/>
    <w:rsid w:val="00D67795"/>
    <w:rsid w:val="00D73FC5"/>
    <w:rsid w:val="00D74D6F"/>
    <w:rsid w:val="00D77AE1"/>
    <w:rsid w:val="00D8075B"/>
    <w:rsid w:val="00D8213E"/>
    <w:rsid w:val="00D827E1"/>
    <w:rsid w:val="00D842A0"/>
    <w:rsid w:val="00D90673"/>
    <w:rsid w:val="00DB01A0"/>
    <w:rsid w:val="00DB32D6"/>
    <w:rsid w:val="00DB38FB"/>
    <w:rsid w:val="00DB6009"/>
    <w:rsid w:val="00DB6B48"/>
    <w:rsid w:val="00DC2FB5"/>
    <w:rsid w:val="00DD2192"/>
    <w:rsid w:val="00DD2996"/>
    <w:rsid w:val="00DD4233"/>
    <w:rsid w:val="00DE2D9D"/>
    <w:rsid w:val="00DE6A72"/>
    <w:rsid w:val="00DF1082"/>
    <w:rsid w:val="00DF760C"/>
    <w:rsid w:val="00E10700"/>
    <w:rsid w:val="00E214E5"/>
    <w:rsid w:val="00E228BB"/>
    <w:rsid w:val="00E22FFB"/>
    <w:rsid w:val="00E24D11"/>
    <w:rsid w:val="00E269C2"/>
    <w:rsid w:val="00E26C45"/>
    <w:rsid w:val="00E27917"/>
    <w:rsid w:val="00E323DA"/>
    <w:rsid w:val="00E33310"/>
    <w:rsid w:val="00E33F65"/>
    <w:rsid w:val="00E35BDA"/>
    <w:rsid w:val="00E44748"/>
    <w:rsid w:val="00E45403"/>
    <w:rsid w:val="00E51A1E"/>
    <w:rsid w:val="00E54C11"/>
    <w:rsid w:val="00E55B19"/>
    <w:rsid w:val="00E56E7A"/>
    <w:rsid w:val="00E57319"/>
    <w:rsid w:val="00E67189"/>
    <w:rsid w:val="00E730B9"/>
    <w:rsid w:val="00E75536"/>
    <w:rsid w:val="00E75D20"/>
    <w:rsid w:val="00E75E6D"/>
    <w:rsid w:val="00E76312"/>
    <w:rsid w:val="00E83C42"/>
    <w:rsid w:val="00E8517D"/>
    <w:rsid w:val="00E86197"/>
    <w:rsid w:val="00E91249"/>
    <w:rsid w:val="00EA4D20"/>
    <w:rsid w:val="00EA5C69"/>
    <w:rsid w:val="00EB38FF"/>
    <w:rsid w:val="00ED3A19"/>
    <w:rsid w:val="00EE0B75"/>
    <w:rsid w:val="00EE1AB3"/>
    <w:rsid w:val="00EE6136"/>
    <w:rsid w:val="00EE6885"/>
    <w:rsid w:val="00EE74D3"/>
    <w:rsid w:val="00EE74D4"/>
    <w:rsid w:val="00EF0DCA"/>
    <w:rsid w:val="00EF3774"/>
    <w:rsid w:val="00EF4406"/>
    <w:rsid w:val="00EF53C9"/>
    <w:rsid w:val="00EF6500"/>
    <w:rsid w:val="00EF7B96"/>
    <w:rsid w:val="00F02F98"/>
    <w:rsid w:val="00F040AA"/>
    <w:rsid w:val="00F05B6D"/>
    <w:rsid w:val="00F07342"/>
    <w:rsid w:val="00F13AD6"/>
    <w:rsid w:val="00F13BDD"/>
    <w:rsid w:val="00F1589D"/>
    <w:rsid w:val="00F16C86"/>
    <w:rsid w:val="00F17D5C"/>
    <w:rsid w:val="00F2493F"/>
    <w:rsid w:val="00F250E6"/>
    <w:rsid w:val="00F25171"/>
    <w:rsid w:val="00F33841"/>
    <w:rsid w:val="00F33DA3"/>
    <w:rsid w:val="00F3776E"/>
    <w:rsid w:val="00F41E15"/>
    <w:rsid w:val="00F437E4"/>
    <w:rsid w:val="00F44CEA"/>
    <w:rsid w:val="00F46863"/>
    <w:rsid w:val="00F5285A"/>
    <w:rsid w:val="00F52B75"/>
    <w:rsid w:val="00F534D0"/>
    <w:rsid w:val="00F5355E"/>
    <w:rsid w:val="00F5632D"/>
    <w:rsid w:val="00F568A1"/>
    <w:rsid w:val="00F60BC4"/>
    <w:rsid w:val="00F62B12"/>
    <w:rsid w:val="00F645BC"/>
    <w:rsid w:val="00F708AA"/>
    <w:rsid w:val="00F70C3E"/>
    <w:rsid w:val="00F73D31"/>
    <w:rsid w:val="00F73E78"/>
    <w:rsid w:val="00F75700"/>
    <w:rsid w:val="00F75812"/>
    <w:rsid w:val="00F75A1B"/>
    <w:rsid w:val="00F770AC"/>
    <w:rsid w:val="00F77965"/>
    <w:rsid w:val="00F8157A"/>
    <w:rsid w:val="00F82580"/>
    <w:rsid w:val="00F82974"/>
    <w:rsid w:val="00F873C1"/>
    <w:rsid w:val="00F87D18"/>
    <w:rsid w:val="00F92604"/>
    <w:rsid w:val="00F976B0"/>
    <w:rsid w:val="00FA1F61"/>
    <w:rsid w:val="00FB7846"/>
    <w:rsid w:val="00FC0CC7"/>
    <w:rsid w:val="00FC332C"/>
    <w:rsid w:val="00FC38BD"/>
    <w:rsid w:val="00FC497D"/>
    <w:rsid w:val="00FD4CBE"/>
    <w:rsid w:val="00FE01DC"/>
    <w:rsid w:val="00FE0A3F"/>
    <w:rsid w:val="00FE2E08"/>
    <w:rsid w:val="00FE311A"/>
    <w:rsid w:val="00FE466A"/>
    <w:rsid w:val="00FE4EB5"/>
    <w:rsid w:val="00FE7CE4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1536"/>
  <w15:docId w15:val="{5B90A209-412C-43AF-8F72-A28CCB2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6A72"/>
    <w:rPr>
      <w:b/>
      <w:bCs/>
      <w:sz w:val="24"/>
      <w:szCs w:val="24"/>
    </w:rPr>
  </w:style>
  <w:style w:type="paragraph" w:styleId="NormalnyWeb">
    <w:name w:val="Normal (Web)"/>
    <w:basedOn w:val="Normalny"/>
    <w:rsid w:val="00DE6A7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Odwoaniedokomentarza">
    <w:name w:val="annotation reference"/>
    <w:rsid w:val="00866C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6CDC"/>
  </w:style>
  <w:style w:type="character" w:customStyle="1" w:styleId="TekstkomentarzaZnak">
    <w:name w:val="Tekst komentarza Znak"/>
    <w:basedOn w:val="Domylnaczcionkaakapitu"/>
    <w:link w:val="Tekstkomentarza"/>
    <w:rsid w:val="00866CDC"/>
  </w:style>
  <w:style w:type="paragraph" w:styleId="Tematkomentarza">
    <w:name w:val="annotation subject"/>
    <w:basedOn w:val="Tekstkomentarza"/>
    <w:next w:val="Tekstkomentarza"/>
    <w:link w:val="TematkomentarzaZnak"/>
    <w:rsid w:val="00866CDC"/>
    <w:rPr>
      <w:b/>
      <w:bCs/>
    </w:rPr>
  </w:style>
  <w:style w:type="character" w:customStyle="1" w:styleId="TematkomentarzaZnak">
    <w:name w:val="Temat komentarza Znak"/>
    <w:link w:val="Tematkomentarza"/>
    <w:rsid w:val="00866CDC"/>
    <w:rPr>
      <w:b/>
      <w:bCs/>
    </w:rPr>
  </w:style>
  <w:style w:type="paragraph" w:styleId="Tekstdymka">
    <w:name w:val="Balloon Text"/>
    <w:basedOn w:val="Normalny"/>
    <w:link w:val="TekstdymkaZnak"/>
    <w:rsid w:val="00866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CDC"/>
    <w:rPr>
      <w:rFonts w:ascii="Tahoma" w:hAnsi="Tahoma" w:cs="Tahoma"/>
      <w:sz w:val="16"/>
      <w:szCs w:val="16"/>
    </w:rPr>
  </w:style>
  <w:style w:type="character" w:styleId="Hipercze">
    <w:name w:val="Hyperlink"/>
    <w:rsid w:val="0096051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A0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052"/>
  </w:style>
  <w:style w:type="paragraph" w:styleId="Stopka">
    <w:name w:val="footer"/>
    <w:basedOn w:val="Normalny"/>
    <w:link w:val="StopkaZnak"/>
    <w:uiPriority w:val="99"/>
    <w:rsid w:val="00BA0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52"/>
  </w:style>
  <w:style w:type="paragraph" w:styleId="Poprawka">
    <w:name w:val="Revision"/>
    <w:hidden/>
    <w:uiPriority w:val="99"/>
    <w:semiHidden/>
    <w:rsid w:val="005A6DB5"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157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FA1F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A33D-E285-4BFE-B72C-B97E64BB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4215</Words>
  <Characters>27356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Oddział Ogólny SPN</Company>
  <LinksUpToDate>false</LinksUpToDate>
  <CharactersWithSpaces>31508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DAG</dc:creator>
  <cp:lastModifiedBy>Jakub Górzyński</cp:lastModifiedBy>
  <cp:revision>10</cp:revision>
  <cp:lastPrinted>2024-06-18T12:04:00Z</cp:lastPrinted>
  <dcterms:created xsi:type="dcterms:W3CDTF">2024-06-18T11:12:00Z</dcterms:created>
  <dcterms:modified xsi:type="dcterms:W3CDTF">2024-06-19T10:14:00Z</dcterms:modified>
</cp:coreProperties>
</file>